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8C8A5" w14:textId="70009F48" w:rsidR="00862629" w:rsidRPr="00412D5C" w:rsidRDefault="00862629" w:rsidP="00862629">
      <w:pPr>
        <w:spacing w:after="0" w:line="360" w:lineRule="auto"/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</w:pPr>
      <w:proofErr w:type="gramStart"/>
      <w:r w:rsidRPr="00412D5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凯柏胶宝</w:t>
      </w:r>
      <w:proofErr w:type="gramEnd"/>
      <w:r w:rsidRPr="00DC0023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>®</w:t>
      </w:r>
      <w:r w:rsidR="00E404A7">
        <w:rPr>
          <w:rFonts w:ascii="Arial" w:eastAsia="SimHei" w:hAnsi="Arial" w:cs="Arial" w:hint="eastAsia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Pr="00412D5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的可持续</w:t>
      </w:r>
      <w:r w:rsidRPr="00412D5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 xml:space="preserve"> TPE </w:t>
      </w:r>
      <w:r w:rsidRPr="00412D5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解决方案助力电动剃须刀</w:t>
      </w:r>
      <w:r w:rsidR="00884C1B">
        <w:rPr>
          <w:rFonts w:ascii="Arial" w:eastAsia="SimHei" w:hAnsi="Arial" w:cs="Arial" w:hint="eastAsia"/>
          <w:b/>
          <w:bCs/>
          <w:color w:val="000000" w:themeColor="text1"/>
          <w:sz w:val="24"/>
          <w:szCs w:val="24"/>
          <w:lang w:eastAsia="zh-CN"/>
        </w:rPr>
        <w:t>的</w:t>
      </w:r>
      <w:r w:rsidRPr="00412D5C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性能提升</w:t>
      </w:r>
    </w:p>
    <w:p w14:paraId="4C08DADC" w14:textId="77777777" w:rsidR="00862629" w:rsidRPr="007B3A36" w:rsidRDefault="00862629" w:rsidP="00862629">
      <w:pPr>
        <w:spacing w:after="0" w:line="360" w:lineRule="auto"/>
        <w:ind w:right="1555"/>
        <w:jc w:val="both"/>
        <w:rPr>
          <w:rFonts w:ascii="Arial" w:eastAsia="SimHei" w:hAnsi="Arial" w:cs="Arial"/>
          <w:b/>
          <w:bCs/>
          <w:color w:val="000000" w:themeColor="text1"/>
          <w:sz w:val="12"/>
          <w:szCs w:val="12"/>
          <w:lang w:eastAsia="zh-CN"/>
        </w:rPr>
      </w:pPr>
    </w:p>
    <w:p w14:paraId="4B1A1A48" w14:textId="03A48B23" w:rsidR="00862629" w:rsidRPr="00DE18BB" w:rsidRDefault="00862629" w:rsidP="0086262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862629">
        <w:rPr>
          <w:rFonts w:ascii="Arial" w:eastAsia="SimHei" w:hAnsi="Arial" w:cs="Arial"/>
          <w:sz w:val="20"/>
          <w:szCs w:val="20"/>
          <w:lang w:eastAsia="zh-CN"/>
        </w:rPr>
        <w:t>在当代消费者眼中，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“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少即是多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”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不仅是一种审美，更是一种对简约与目标感的生活态度。这一理念正逐步渗透</w:t>
      </w:r>
      <w:r w:rsidR="009101AD">
        <w:rPr>
          <w:rFonts w:ascii="Arial" w:eastAsia="SimHei" w:hAnsi="Arial" w:cs="Arial" w:hint="eastAsia"/>
          <w:sz w:val="20"/>
          <w:szCs w:val="20"/>
          <w:lang w:eastAsia="zh-CN"/>
        </w:rPr>
        <w:t>到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个人护理领域，人们</w:t>
      </w:r>
      <w:r w:rsidR="0054219D">
        <w:rPr>
          <w:rFonts w:ascii="Arial" w:eastAsia="SimHei" w:hAnsi="Arial" w:cs="Arial" w:hint="eastAsia"/>
          <w:sz w:val="20"/>
          <w:szCs w:val="20"/>
          <w:lang w:eastAsia="zh-CN"/>
        </w:rPr>
        <w:t>将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通过外在形象</w:t>
      </w:r>
      <w:r w:rsidR="0054219D">
        <w:rPr>
          <w:rFonts w:ascii="Arial" w:eastAsia="SimHei" w:hAnsi="Arial" w:cs="Arial" w:hint="eastAsia"/>
          <w:sz w:val="20"/>
          <w:szCs w:val="20"/>
          <w:lang w:eastAsia="zh-CN"/>
        </w:rPr>
        <w:t>来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表达内在价值观。利落的发型、干净的剃须或修饰得体的胡须，不只是外表的修整，更是展现自信与生活态度的方式。如今，个人价值不再只体现在外观上</w:t>
      </w:r>
      <w:r w:rsidR="0054219D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越来越多的消费者在选购产品时，</w:t>
      </w:r>
      <w:r w:rsidR="0054219D">
        <w:rPr>
          <w:rFonts w:ascii="Arial" w:eastAsia="SimHei" w:hAnsi="Arial" w:cs="Arial" w:hint="eastAsia"/>
          <w:sz w:val="20"/>
          <w:szCs w:val="20"/>
          <w:lang w:eastAsia="zh-CN"/>
        </w:rPr>
        <w:t>会</w:t>
      </w:r>
      <w:r w:rsidRPr="00862629">
        <w:rPr>
          <w:rFonts w:ascii="Arial" w:eastAsia="SimHei" w:hAnsi="Arial" w:cs="Arial"/>
          <w:sz w:val="20"/>
          <w:szCs w:val="20"/>
          <w:lang w:eastAsia="zh-CN"/>
        </w:rPr>
        <w:t>将</w:t>
      </w:r>
      <w:hyperlink r:id="rId11" w:history="1"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可持续性</w:t>
        </w:r>
      </w:hyperlink>
      <w:r w:rsidRPr="00DE18BB">
        <w:rPr>
          <w:rFonts w:ascii="Arial" w:eastAsia="SimHei" w:hAnsi="Arial" w:cs="Arial"/>
          <w:sz w:val="20"/>
          <w:szCs w:val="20"/>
          <w:lang w:eastAsia="zh-CN"/>
        </w:rPr>
        <w:t>视为核心</w:t>
      </w:r>
      <w:proofErr w:type="gramStart"/>
      <w:r w:rsidRPr="00DE18BB">
        <w:rPr>
          <w:rFonts w:ascii="Arial" w:eastAsia="SimHei" w:hAnsi="Arial" w:cs="Arial"/>
          <w:sz w:val="20"/>
          <w:szCs w:val="20"/>
          <w:lang w:eastAsia="zh-CN"/>
        </w:rPr>
        <w:t>考量</w:t>
      </w:r>
      <w:proofErr w:type="gramEnd"/>
      <w:r w:rsidRPr="00DE18BB">
        <w:rPr>
          <w:rFonts w:ascii="Arial" w:eastAsia="SimHei" w:hAnsi="Arial" w:cs="Arial"/>
          <w:sz w:val="20"/>
          <w:szCs w:val="20"/>
          <w:lang w:eastAsia="zh-CN"/>
        </w:rPr>
        <w:t>。</w:t>
      </w:r>
      <w:r w:rsidR="0054219D" w:rsidRPr="00DE18BB">
        <w:rPr>
          <w:rFonts w:ascii="Arial" w:eastAsia="SimHei" w:hAnsi="Arial" w:cs="Arial" w:hint="eastAsia"/>
          <w:sz w:val="20"/>
          <w:szCs w:val="20"/>
          <w:lang w:eastAsia="zh-CN"/>
        </w:rPr>
        <w:t>人们在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选择简约有型的同时，也在选择更有责任感的生活方式。</w:t>
      </w:r>
    </w:p>
    <w:p w14:paraId="68F21CBA" w14:textId="49AFA0DE" w:rsidR="00862629" w:rsidRPr="00DE18BB" w:rsidRDefault="00862629" w:rsidP="000C274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E18BB">
        <w:rPr>
          <w:rFonts w:ascii="Arial" w:eastAsia="SimHei" w:hAnsi="Arial" w:cs="Arial"/>
          <w:sz w:val="20"/>
          <w:szCs w:val="20"/>
          <w:lang w:eastAsia="zh-CN"/>
        </w:rPr>
        <w:t>以简约为核心的理念正引领个性化与全方位自我护理的潮流。为了满足消费者对可持续性、操作便捷性、视觉美感与可靠性能的综合需求，电动剃须刀等个人护理工具在设计上日益趋于智能化与人性化。</w:t>
      </w:r>
    </w:p>
    <w:p w14:paraId="13842A85" w14:textId="3AA7CDA5" w:rsidR="0077244F" w:rsidRPr="00412D5C" w:rsidRDefault="00C92594" w:rsidP="000C274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E18BB">
        <w:rPr>
          <w:rFonts w:ascii="Arial" w:eastAsia="SimHei" w:hAnsi="Arial" w:cs="Arial"/>
          <w:sz w:val="20"/>
          <w:szCs w:val="20"/>
          <w:lang w:eastAsia="zh-CN"/>
        </w:rPr>
        <w:t>作为全球知名的热塑性弹性体（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DE18BB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E18B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DC0023" w:rsidRPr="00DE18BB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推出</w:t>
      </w:r>
      <w:r w:rsidR="006D4565" w:rsidRPr="00DE18BB">
        <w:rPr>
          <w:rFonts w:ascii="Arial" w:eastAsia="SimHei" w:hAnsi="Arial" w:cs="Arial"/>
          <w:sz w:val="20"/>
          <w:szCs w:val="20"/>
          <w:lang w:eastAsia="zh-CN"/>
        </w:rPr>
        <w:t>专为亚太市场打造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的</w:t>
      </w:r>
      <w:hyperlink r:id="rId12" w:history="1">
        <w:proofErr w:type="gramStart"/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凯柏胶宝</w:t>
        </w:r>
        <w:proofErr w:type="gramEnd"/>
        <w:r w:rsidRPr="00DE18BB">
          <w:rPr>
            <w:rStyle w:val="Hyperlink"/>
            <w:rFonts w:ascii="Calibri" w:eastAsia="SimHei" w:hAnsi="Calibri" w:cs="Calibri"/>
            <w:sz w:val="20"/>
            <w:szCs w:val="20"/>
            <w:lang w:eastAsia="zh-CN"/>
          </w:rPr>
          <w:t>®</w:t>
        </w:r>
        <w:r w:rsidRPr="00DE18BB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 xml:space="preserve"> 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R 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（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THERMOLAST® R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</w:t>
        </w:r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系列</w:t>
        </w:r>
      </w:hyperlink>
      <w:r w:rsidRPr="00DE18B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解决方案</w:t>
      </w:r>
      <w:r w:rsidR="006D4565" w:rsidRPr="00DE18BB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满足</w:t>
      </w:r>
      <w:hyperlink r:id="rId13" w:history="1">
        <w:r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个人护理、消费品</w:t>
        </w:r>
      </w:hyperlink>
      <w:r w:rsidRPr="00DE18BB">
        <w:rPr>
          <w:rFonts w:ascii="Arial" w:eastAsia="SimHei" w:hAnsi="Arial" w:cs="Arial"/>
          <w:sz w:val="20"/>
          <w:szCs w:val="20"/>
          <w:lang w:eastAsia="zh-CN"/>
        </w:rPr>
        <w:t>及工业领域对可持续</w:t>
      </w:r>
      <w:r w:rsidRPr="00C92594">
        <w:rPr>
          <w:rFonts w:ascii="Arial" w:eastAsia="SimHei" w:hAnsi="Arial" w:cs="Arial"/>
          <w:sz w:val="20"/>
          <w:szCs w:val="20"/>
          <w:lang w:eastAsia="zh-CN"/>
        </w:rPr>
        <w:t>材料日益增长的需求。该系列适用于电动剃须刀，</w:t>
      </w:r>
      <w:r w:rsidR="006D4565">
        <w:rPr>
          <w:rFonts w:ascii="Arial" w:eastAsia="SimHei" w:hAnsi="Arial" w:cs="Arial" w:hint="eastAsia"/>
          <w:sz w:val="20"/>
          <w:szCs w:val="20"/>
          <w:lang w:eastAsia="zh-CN"/>
        </w:rPr>
        <w:t>因为该系列</w:t>
      </w:r>
      <w:r w:rsidRPr="00C92594">
        <w:rPr>
          <w:rFonts w:ascii="Arial" w:eastAsia="SimHei" w:hAnsi="Arial" w:cs="Arial"/>
          <w:sz w:val="20"/>
          <w:szCs w:val="20"/>
          <w:lang w:eastAsia="zh-CN"/>
        </w:rPr>
        <w:t>兼具舒适</w:t>
      </w:r>
      <w:r w:rsidR="006D4565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C92594">
        <w:rPr>
          <w:rFonts w:ascii="Arial" w:eastAsia="SimHei" w:hAnsi="Arial" w:cs="Arial"/>
          <w:sz w:val="20"/>
          <w:szCs w:val="20"/>
          <w:lang w:eastAsia="zh-CN"/>
        </w:rPr>
        <w:t>手感、耐用性能与设计灵活性，为产品赋予更高</w:t>
      </w:r>
      <w:r w:rsidR="006D4565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C92594">
        <w:rPr>
          <w:rFonts w:ascii="Arial" w:eastAsia="SimHei" w:hAnsi="Arial" w:cs="Arial"/>
          <w:sz w:val="20"/>
          <w:szCs w:val="20"/>
          <w:lang w:eastAsia="zh-CN"/>
        </w:rPr>
        <w:t>附加值。</w:t>
      </w:r>
    </w:p>
    <w:p w14:paraId="3FB942AE" w14:textId="77777777" w:rsidR="00C92594" w:rsidRPr="00DC0023" w:rsidRDefault="00C92594" w:rsidP="000C274D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A8E3C2F" w14:textId="5556E132" w:rsidR="00606D43" w:rsidRPr="00412D5C" w:rsidRDefault="004B3EAD" w:rsidP="000F22C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12D5C">
        <w:rPr>
          <w:rFonts w:ascii="Arial" w:eastAsia="SimHei" w:hAnsi="Arial" w:cs="Arial"/>
          <w:b/>
          <w:bCs/>
          <w:sz w:val="20"/>
          <w:szCs w:val="20"/>
          <w:lang w:eastAsia="zh-CN"/>
        </w:rPr>
        <w:t>提升产品可靠性的</w:t>
      </w:r>
      <w:r w:rsidR="00C0767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412D5C">
        <w:rPr>
          <w:rFonts w:ascii="Arial" w:eastAsia="SimHei" w:hAnsi="Arial" w:cs="Arial"/>
          <w:b/>
          <w:bCs/>
          <w:sz w:val="20"/>
          <w:szCs w:val="20"/>
          <w:lang w:eastAsia="zh-CN"/>
        </w:rPr>
        <w:t>材料优势</w:t>
      </w:r>
    </w:p>
    <w:p w14:paraId="7C5076A4" w14:textId="4F63C1B4" w:rsidR="00E54502" w:rsidRDefault="004B3EAD" w:rsidP="00511C7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12D5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DC002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 xml:space="preserve"> R 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系列适合多组分注塑成型，具备优异的流动性、卓越的机械性能及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对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有着良好</w:t>
      </w:r>
      <w:proofErr w:type="gramStart"/>
      <w:r w:rsidRPr="00412D5C">
        <w:rPr>
          <w:rFonts w:ascii="Arial" w:eastAsia="SimHei" w:hAnsi="Arial" w:cs="Arial"/>
          <w:sz w:val="20"/>
          <w:szCs w:val="20"/>
          <w:lang w:eastAsia="zh-CN"/>
        </w:rPr>
        <w:t>的包胶能力</w:t>
      </w:r>
      <w:proofErr w:type="gramEnd"/>
      <w:r w:rsidRPr="004B3EAD">
        <w:rPr>
          <w:rFonts w:ascii="Arial" w:eastAsia="SimHei" w:hAnsi="Arial" w:cs="Arial"/>
          <w:sz w:val="20"/>
          <w:szCs w:val="20"/>
          <w:lang w:eastAsia="zh-CN"/>
        </w:rPr>
        <w:t>，确保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产品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部件</w:t>
      </w:r>
      <w:r w:rsidR="00886CDF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牢固</w:t>
      </w:r>
      <w:r w:rsidR="00886CDF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，全面提升电动剃须刀的性能表现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。该系列</w:t>
      </w:r>
      <w:r w:rsidR="00C07676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硬度范围介于邵氏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 xml:space="preserve"> 30 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至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 xml:space="preserve"> 90 A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>耐高温性能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可达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 xml:space="preserve"> 80</w:t>
      </w:r>
      <w:r w:rsidRPr="004B3EAD">
        <w:rPr>
          <w:rFonts w:ascii="Cambria Math" w:eastAsia="SimHei" w:hAnsi="Cambria Math" w:cs="Cambria Math"/>
          <w:sz w:val="20"/>
          <w:szCs w:val="20"/>
          <w:lang w:eastAsia="zh-CN"/>
        </w:rPr>
        <w:t>℃</w:t>
      </w:r>
      <w:r w:rsidRPr="004B3EAD">
        <w:rPr>
          <w:rFonts w:ascii="Arial" w:eastAsia="SimHei" w:hAnsi="Arial" w:cs="Arial"/>
          <w:sz w:val="20"/>
          <w:szCs w:val="20"/>
          <w:lang w:eastAsia="zh-CN"/>
        </w:rPr>
        <w:t>，同时拥有优良的耐磨性和持久可靠性，即使频繁使用也能保持稳定表现。</w:t>
      </w:r>
    </w:p>
    <w:p w14:paraId="5C94CEC2" w14:textId="77777777" w:rsidR="00DE18BB" w:rsidRPr="00DE18BB" w:rsidRDefault="00DE18BB" w:rsidP="00511C75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724E7C5" w14:textId="4CF80DE2" w:rsidR="0033058A" w:rsidRPr="00E54502" w:rsidRDefault="0033058A" w:rsidP="00511C7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412D5C">
        <w:rPr>
          <w:rFonts w:ascii="Arial" w:eastAsia="SimHei" w:hAnsi="Arial" w:cs="Arial"/>
          <w:b/>
          <w:bCs/>
          <w:sz w:val="20"/>
          <w:szCs w:val="20"/>
          <w:lang w:eastAsia="zh-CN"/>
        </w:rPr>
        <w:t>以用户</w:t>
      </w:r>
      <w:r w:rsidR="003F066A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为主</w:t>
      </w:r>
      <w:r w:rsidRPr="00412D5C">
        <w:rPr>
          <w:rFonts w:ascii="Arial" w:eastAsia="SimHei" w:hAnsi="Arial" w:cs="Arial"/>
          <w:b/>
          <w:bCs/>
          <w:sz w:val="20"/>
          <w:szCs w:val="20"/>
          <w:lang w:eastAsia="zh-CN"/>
        </w:rPr>
        <w:t>的</w:t>
      </w:r>
      <w:r w:rsidR="00E54502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TPE</w:t>
      </w:r>
      <w:r w:rsidRPr="00412D5C">
        <w:rPr>
          <w:rFonts w:ascii="Arial" w:eastAsia="SimHei" w:hAnsi="Arial" w:cs="Arial"/>
          <w:b/>
          <w:bCs/>
          <w:sz w:val="20"/>
          <w:szCs w:val="20"/>
          <w:lang w:eastAsia="zh-CN"/>
        </w:rPr>
        <w:t>解决方案</w:t>
      </w:r>
    </w:p>
    <w:p w14:paraId="32A8260E" w14:textId="697FB866" w:rsidR="0033058A" w:rsidRPr="00DE18BB" w:rsidRDefault="00DC0023" w:rsidP="00511C75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412D5C">
        <w:rPr>
          <w:rFonts w:ascii="Arial" w:eastAsia="SimHei" w:hAnsi="Arial" w:cs="Arial"/>
          <w:sz w:val="20"/>
          <w:szCs w:val="20"/>
          <w:lang w:val="en-PH" w:eastAsia="zh-CN"/>
        </w:rPr>
        <w:lastRenderedPageBreak/>
        <w:t>凯柏胶宝</w:t>
      </w:r>
      <w:proofErr w:type="gramEnd"/>
      <w:r w:rsidRPr="00DC0023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412D5C">
        <w:rPr>
          <w:rFonts w:ascii="Arial" w:eastAsia="SimHei" w:hAnsi="Arial" w:cs="Arial"/>
          <w:sz w:val="20"/>
          <w:szCs w:val="20"/>
          <w:lang w:eastAsia="zh-CN"/>
        </w:rPr>
        <w:t xml:space="preserve"> R 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="0033058A" w:rsidRPr="0033058A">
        <w:rPr>
          <w:rFonts w:ascii="Arial" w:eastAsia="SimHei" w:hAnsi="Arial" w:cs="Arial"/>
          <w:sz w:val="20"/>
          <w:szCs w:val="20"/>
          <w:lang w:eastAsia="zh-CN"/>
        </w:rPr>
        <w:t>THERMOLAST® R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33058A" w:rsidRPr="0033058A">
        <w:rPr>
          <w:rFonts w:ascii="Arial" w:eastAsia="SimHei" w:hAnsi="Arial" w:cs="Arial"/>
          <w:sz w:val="20"/>
          <w:szCs w:val="20"/>
          <w:lang w:eastAsia="zh-CN"/>
        </w:rPr>
        <w:t>系列既适合制造</w:t>
      </w:r>
      <w:r w:rsidR="0033058A" w:rsidRPr="00DE18BB">
        <w:rPr>
          <w:rFonts w:ascii="Arial" w:eastAsia="SimHei" w:hAnsi="Arial" w:cs="Arial"/>
          <w:sz w:val="20"/>
          <w:szCs w:val="20"/>
          <w:lang w:eastAsia="zh-CN"/>
        </w:rPr>
        <w:t>柔软</w:t>
      </w:r>
      <w:r w:rsidR="00DE18BB" w:rsidRPr="00DE18BB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DE18BB" w:rsidRPr="00DE18BB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"https://www.kraiburg-tpe.cn/zh-hans/%E9%80%82%E7%94%A8%E4%BA%8E%E8%A1%8C%E6%9D%8E%E6%8A%8A%E6%89%8B%E5%88%B6%E9%80%A0%E5%B7%A5%E8%89%BA%E7%9A%84%E5%87%AF%E6%9F%8F%E8%83%B6%E5%AE%9D-R%E7%B3%BB%E5%88%97"</w:instrText>
      </w:r>
      <w:r w:rsidR="00DE18BB" w:rsidRPr="00DE18BB">
        <w:rPr>
          <w:rFonts w:ascii="Arial" w:eastAsia="SimHei" w:hAnsi="Arial" w:cs="Arial"/>
          <w:sz w:val="20"/>
          <w:szCs w:val="20"/>
          <w:lang w:eastAsia="zh-CN"/>
        </w:rPr>
      </w:r>
      <w:r w:rsidR="00DE18BB" w:rsidRPr="00DE18BB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="0033058A" w:rsidRPr="00DE18BB">
        <w:rPr>
          <w:rStyle w:val="Hyperlink"/>
          <w:rFonts w:ascii="Arial" w:eastAsia="SimHei" w:hAnsi="Arial" w:cs="Arial"/>
          <w:sz w:val="20"/>
          <w:szCs w:val="20"/>
          <w:lang w:eastAsia="zh-CN"/>
        </w:rPr>
        <w:t>舒适的握柄</w:t>
      </w:r>
      <w:r w:rsidR="00DE18BB" w:rsidRPr="00DE18BB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="0033058A" w:rsidRPr="00DE18BB">
        <w:rPr>
          <w:rFonts w:ascii="Arial" w:eastAsia="SimHei" w:hAnsi="Arial" w:cs="Arial"/>
          <w:sz w:val="20"/>
          <w:szCs w:val="20"/>
          <w:lang w:eastAsia="zh-CN"/>
        </w:rPr>
        <w:t>，也能用于制作坚固耐用的电动剃须刀部件。</w:t>
      </w:r>
      <w:r w:rsidR="00E54502" w:rsidRPr="00DE18BB">
        <w:rPr>
          <w:rFonts w:ascii="Arial" w:eastAsia="SimHei" w:hAnsi="Arial" w:cs="Arial" w:hint="eastAsia"/>
          <w:sz w:val="20"/>
          <w:szCs w:val="20"/>
          <w:lang w:eastAsia="zh-CN"/>
        </w:rPr>
        <w:t>该系列</w:t>
      </w:r>
      <w:r w:rsidR="0033058A" w:rsidRPr="00DE18BB">
        <w:rPr>
          <w:rFonts w:ascii="Arial" w:eastAsia="SimHei" w:hAnsi="Arial" w:cs="Arial"/>
          <w:sz w:val="20"/>
          <w:szCs w:val="20"/>
          <w:lang w:eastAsia="zh-CN"/>
        </w:rPr>
        <w:t>为人体工程学握柄和防滑表面提供了理想的设计方案，提升用户握持的舒适感与操作精准度。该</w:t>
      </w:r>
      <w:r w:rsidR="0033058A" w:rsidRPr="00DE18BB">
        <w:rPr>
          <w:rFonts w:ascii="Arial" w:eastAsia="SimHei" w:hAnsi="Arial" w:cs="Arial"/>
          <w:sz w:val="20"/>
          <w:szCs w:val="20"/>
          <w:lang w:eastAsia="zh-CN"/>
        </w:rPr>
        <w:t>TPE</w:t>
      </w:r>
      <w:r w:rsidR="0033058A" w:rsidRPr="00DE18BB">
        <w:rPr>
          <w:rFonts w:ascii="Arial" w:eastAsia="SimHei" w:hAnsi="Arial" w:cs="Arial"/>
          <w:sz w:val="20"/>
          <w:szCs w:val="20"/>
          <w:lang w:eastAsia="zh-CN"/>
        </w:rPr>
        <w:t>材料具有柔韧且不粘手的表面，同时具备细腻顺滑的触感，大幅提升握持体验，满足精准操控的需求。</w:t>
      </w:r>
    </w:p>
    <w:p w14:paraId="7C8112D8" w14:textId="771AD379" w:rsidR="00781A15" w:rsidRPr="00DE18BB" w:rsidRDefault="00E54502" w:rsidP="00781A15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E18BB">
        <w:rPr>
          <w:rFonts w:ascii="Arial" w:eastAsia="SimHei" w:hAnsi="Arial" w:cs="Arial" w:hint="eastAsia"/>
          <w:sz w:val="20"/>
          <w:szCs w:val="20"/>
          <w:lang w:eastAsia="zh-CN"/>
        </w:rPr>
        <w:t>此外，</w:t>
      </w:r>
      <w:r w:rsidR="00C838A4" w:rsidRPr="00DE18BB">
        <w:rPr>
          <w:rFonts w:ascii="Arial" w:eastAsia="SimHei" w:hAnsi="Arial" w:cs="Arial"/>
          <w:sz w:val="20"/>
          <w:szCs w:val="20"/>
          <w:lang w:eastAsia="zh-CN"/>
        </w:rPr>
        <w:t>该系列还支持电动剃须刀多样化的设计需求，提供多种可定制的颜色、表面处理和纹理，实现丰富的视觉效果与个性化美学选择。</w:t>
      </w:r>
    </w:p>
    <w:p w14:paraId="511DA09F" w14:textId="77777777" w:rsidR="00C838A4" w:rsidRPr="00DE18BB" w:rsidRDefault="00C838A4" w:rsidP="00781A15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6B2F754" w14:textId="5AC72EF3" w:rsidR="008A4D8A" w:rsidRPr="00DE18BB" w:rsidRDefault="008A4D8A" w:rsidP="00C74893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E18BB">
        <w:rPr>
          <w:rFonts w:ascii="Arial" w:eastAsia="SimHei" w:hAnsi="Arial" w:cs="Arial"/>
          <w:b/>
          <w:bCs/>
          <w:sz w:val="20"/>
          <w:szCs w:val="20"/>
          <w:lang w:eastAsia="zh-CN"/>
        </w:rPr>
        <w:t>严格遵循安全与可持续标准</w:t>
      </w:r>
    </w:p>
    <w:p w14:paraId="7450A112" w14:textId="53084BBE" w:rsidR="008A4D8A" w:rsidRPr="00412D5C" w:rsidRDefault="009B5B21" w:rsidP="00C74893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PH" w:eastAsia="zh-CN"/>
        </w:rPr>
      </w:pPr>
      <w:proofErr w:type="gramStart"/>
      <w:r w:rsidRPr="00DE18BB">
        <w:rPr>
          <w:rFonts w:ascii="Arial" w:eastAsia="SimHei" w:hAnsi="Arial" w:cs="Arial"/>
          <w:sz w:val="20"/>
          <w:szCs w:val="20"/>
          <w:lang w:val="en-PH" w:eastAsia="zh-CN"/>
        </w:rPr>
        <w:t>凯柏胶宝</w:t>
      </w:r>
      <w:proofErr w:type="gramEnd"/>
      <w:r w:rsidRPr="00DE18B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 xml:space="preserve"> R 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（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THERMOLAST® R</w:t>
      </w:r>
      <w:r w:rsidRPr="00DE18BB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系列</w:t>
      </w:r>
      <w:r w:rsidR="00E54502" w:rsidRPr="00DE18BB">
        <w:rPr>
          <w:rFonts w:ascii="Arial" w:eastAsia="SimHei" w:hAnsi="Arial" w:cs="Arial" w:hint="eastAsia"/>
          <w:sz w:val="20"/>
          <w:szCs w:val="20"/>
          <w:lang w:eastAsia="zh-CN"/>
        </w:rPr>
        <w:t>不仅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符合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 xml:space="preserve"> FDA CFR 21 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标准，</w:t>
      </w:r>
      <w:r w:rsidR="00E54502" w:rsidRPr="00DE18BB">
        <w:rPr>
          <w:rFonts w:ascii="Arial" w:eastAsia="SimHei" w:hAnsi="Arial" w:cs="Arial" w:hint="eastAsia"/>
          <w:sz w:val="20"/>
          <w:szCs w:val="20"/>
          <w:lang w:eastAsia="zh-CN"/>
        </w:rPr>
        <w:t>还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满足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 xml:space="preserve"> REACH SVHC 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 xml:space="preserve"> RoHS 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法规要求。</w:t>
      </w:r>
      <w:r w:rsidR="00412D5C" w:rsidRPr="00DE18BB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系列中</w:t>
      </w:r>
      <w:r w:rsidR="00412D5C" w:rsidRPr="00DE18BB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部分精选</w:t>
      </w:r>
      <w:r w:rsidR="00412D5C" w:rsidRPr="00DE18BB">
        <w:rPr>
          <w:rFonts w:ascii="Arial" w:eastAsia="SimHei" w:hAnsi="Arial" w:cs="Arial"/>
          <w:sz w:val="20"/>
          <w:szCs w:val="20"/>
          <w:lang w:eastAsia="zh-CN"/>
        </w:rPr>
        <w:t>化合物已</w:t>
      </w:r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通过</w:t>
      </w:r>
      <w:hyperlink r:id="rId14" w:history="1">
        <w:r w:rsidR="008A4D8A"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全球回收标准（</w:t>
        </w:r>
        <w:r w:rsidR="008A4D8A"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GRS</w:t>
        </w:r>
        <w:r w:rsidR="008A4D8A" w:rsidRPr="00DE18BB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</w:t>
        </w:r>
      </w:hyperlink>
      <w:r w:rsidR="008A4D8A" w:rsidRPr="00DE18BB">
        <w:rPr>
          <w:rFonts w:ascii="Arial" w:eastAsia="SimHei" w:hAnsi="Arial" w:cs="Arial"/>
          <w:sz w:val="20"/>
          <w:szCs w:val="20"/>
          <w:lang w:eastAsia="zh-CN"/>
        </w:rPr>
        <w:t>认证</w:t>
      </w:r>
      <w:r w:rsidR="008A4D8A" w:rsidRPr="00412D5C">
        <w:rPr>
          <w:rFonts w:ascii="Arial" w:eastAsia="SimHei" w:hAnsi="Arial" w:cs="Arial"/>
          <w:sz w:val="20"/>
          <w:szCs w:val="20"/>
          <w:lang w:eastAsia="zh-CN"/>
        </w:rPr>
        <w:t>。</w:t>
      </w:r>
      <w:proofErr w:type="gramStart"/>
      <w:r w:rsidR="008A4D8A" w:rsidRPr="00412D5C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="008A4D8A" w:rsidRPr="00FA30D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07B0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8A4D8A" w:rsidRPr="00412D5C">
        <w:rPr>
          <w:rFonts w:ascii="Arial" w:eastAsia="SimHei" w:hAnsi="Arial" w:cs="Arial"/>
          <w:sz w:val="20"/>
          <w:szCs w:val="20"/>
          <w:lang w:eastAsia="zh-CN"/>
        </w:rPr>
        <w:t>坚持全球高标准，致力于提供</w:t>
      </w:r>
      <w:r w:rsidR="00145C2C">
        <w:rPr>
          <w:rFonts w:ascii="Arial" w:eastAsia="SimHei" w:hAnsi="Arial" w:cs="Arial" w:hint="eastAsia"/>
          <w:sz w:val="20"/>
          <w:szCs w:val="20"/>
          <w:lang w:eastAsia="zh-CN"/>
        </w:rPr>
        <w:t>高质量</w:t>
      </w:r>
      <w:r w:rsidR="008A4D8A" w:rsidRPr="00412D5C">
        <w:rPr>
          <w:rFonts w:ascii="Arial" w:eastAsia="SimHei" w:hAnsi="Arial" w:cs="Arial"/>
          <w:sz w:val="20"/>
          <w:szCs w:val="20"/>
          <w:lang w:eastAsia="zh-CN"/>
        </w:rPr>
        <w:t>的</w:t>
      </w:r>
      <w:r w:rsidR="00145C2C">
        <w:rPr>
          <w:rFonts w:ascii="Arial" w:eastAsia="SimHei" w:hAnsi="Arial" w:cs="Arial" w:hint="eastAsia"/>
          <w:sz w:val="20"/>
          <w:szCs w:val="20"/>
          <w:lang w:eastAsia="zh-CN"/>
        </w:rPr>
        <w:t>创新</w:t>
      </w:r>
      <w:r w:rsidR="00145C2C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8A4D8A" w:rsidRPr="00412D5C">
        <w:rPr>
          <w:rFonts w:ascii="Arial" w:eastAsia="SimHei" w:hAnsi="Arial" w:cs="Arial"/>
          <w:sz w:val="20"/>
          <w:szCs w:val="20"/>
          <w:lang w:eastAsia="zh-CN"/>
        </w:rPr>
        <w:t>材料，推动可持续采购与负责任的生产实践。</w:t>
      </w:r>
    </w:p>
    <w:p w14:paraId="1E38276A" w14:textId="77777777" w:rsidR="00C20A51" w:rsidRPr="00C20A51" w:rsidRDefault="00C20A51" w:rsidP="00B4608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CAC2CAD" w14:textId="77777777" w:rsidR="00B345C9" w:rsidRPr="00477882" w:rsidRDefault="00B345C9" w:rsidP="00B345C9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043AC696" w14:textId="365DB8F1" w:rsidR="00B345C9" w:rsidRPr="00477882" w:rsidRDefault="00B345C9" w:rsidP="00B345C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345C9">
        <w:rPr>
          <w:rFonts w:ascii="Arial" w:eastAsia="SimHei" w:hAnsi="Arial" w:cs="Arial"/>
          <w:sz w:val="20"/>
          <w:szCs w:val="20"/>
          <w:lang w:eastAsia="zh-CN"/>
        </w:rPr>
        <w:t>可持续发展始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终是</w:t>
      </w:r>
      <w:proofErr w:type="gramStart"/>
      <w:r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4386A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）及工业后回收（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）成分的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GRS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E4386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E4386A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72CC9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PCF</w:t>
      </w:r>
      <w:r w:rsidRPr="00E4386A">
        <w:rPr>
          <w:rFonts w:ascii="Arial" w:eastAsia="SimHei" w:hAnsi="Arial" w:cs="Arial"/>
          <w:sz w:val="20"/>
          <w:szCs w:val="20"/>
          <w:lang w:eastAsia="zh-CN"/>
        </w:rPr>
        <w:t>）数据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，助力客户实现更具可持续性的决策。</w:t>
      </w:r>
    </w:p>
    <w:p w14:paraId="5DE124E2" w14:textId="77777777" w:rsidR="00B345C9" w:rsidRPr="00477882" w:rsidRDefault="00B345C9" w:rsidP="00B345C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477882">
        <w:rPr>
          <w:rFonts w:ascii="Arial" w:eastAsia="SimHei" w:hAnsi="Arial" w:cs="Arial"/>
          <w:sz w:val="20"/>
          <w:szCs w:val="20"/>
          <w:lang w:eastAsia="zh-CN"/>
        </w:rPr>
        <w:t>EcoVadis</w:t>
      </w:r>
      <w:proofErr w:type="spellEnd"/>
      <w:r w:rsidRPr="00477882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477882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2150DB61" w14:textId="77777777" w:rsidR="00B345C9" w:rsidRPr="00477882" w:rsidRDefault="00B345C9" w:rsidP="00B345C9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477882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477882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35FCD395" w14:textId="77777777" w:rsidR="00B345C9" w:rsidRDefault="00B345C9" w:rsidP="00B345C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A976F2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477882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477882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76E3A3CC" w14:textId="77777777" w:rsidR="00B345C9" w:rsidRPr="00B03893" w:rsidRDefault="00B345C9" w:rsidP="00B345C9">
      <w:pPr>
        <w:spacing w:line="360" w:lineRule="auto"/>
        <w:ind w:right="1559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lastRenderedPageBreak/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69D46387" w14:textId="0CE86D74" w:rsidR="00B345C9" w:rsidRPr="00986F68" w:rsidRDefault="004C68CF" w:rsidP="00B345C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rFonts w:ascii="Arial" w:hAnsi="Arial" w:cs="Arial"/>
          <w:noProof/>
          <w:sz w:val="20"/>
          <w:szCs w:val="20"/>
          <w:lang w:eastAsia="zh-CN"/>
        </w:rPr>
        <w:drawing>
          <wp:inline distT="0" distB="0" distL="0" distR="0" wp14:anchorId="1184A7C6" wp14:editId="7DE5F7E8">
            <wp:extent cx="4165600" cy="2304704"/>
            <wp:effectExtent l="0" t="0" r="6350" b="635"/>
            <wp:docPr id="1186380124" name="Picture 1" descr="A close-up of a shav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380124" name="Picture 1" descr="A close-up of a shaver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8790" cy="231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6245">
        <w:rPr>
          <w:rFonts w:ascii="Arial" w:hAnsi="Arial" w:cs="Arial"/>
          <w:sz w:val="20"/>
          <w:szCs w:val="20"/>
          <w:lang w:eastAsia="zh-CN"/>
        </w:rPr>
        <w:br/>
      </w:r>
      <w:r w:rsidR="00B345C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B345C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B345C9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B345C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B345C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B345C9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872CC9">
        <w:rPr>
          <w:rFonts w:ascii="Calibri" w:eastAsia="SimHei" w:hAnsi="Calibri" w:cs="Calibri" w:hint="eastAsia"/>
          <w:b/>
          <w:bCs/>
          <w:sz w:val="20"/>
          <w:szCs w:val="20"/>
          <w:lang w:eastAsia="zh-CN" w:bidi="ar-SA"/>
        </w:rPr>
        <w:t xml:space="preserve"> </w:t>
      </w:r>
      <w:r w:rsidR="00B345C9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7177EB76" w14:textId="709D94AF" w:rsidR="00605ED9" w:rsidRPr="00B345C9" w:rsidRDefault="00B345C9" w:rsidP="00B345C9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354AFA3B" w14:textId="5C39537A" w:rsidR="009D2688" w:rsidRPr="003E4160" w:rsidRDefault="00B345C9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媒体联系人信息</w:t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27CB8" w14:textId="77777777" w:rsidR="00B345C9" w:rsidRPr="00986F68" w:rsidRDefault="00B345C9" w:rsidP="00B345C9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8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B9AB1D" w14:textId="77777777" w:rsidR="00B345C9" w:rsidRPr="00973747" w:rsidRDefault="00B345C9" w:rsidP="00B345C9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1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 w:rsidRPr="00973747"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731F225" w14:textId="77777777" w:rsidR="00B345C9" w:rsidRPr="00986F68" w:rsidRDefault="00B345C9" w:rsidP="00B345C9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E4A65" w14:textId="77777777" w:rsidR="00B345C9" w:rsidRPr="003E4160" w:rsidRDefault="00B345C9" w:rsidP="00B345C9">
      <w:pPr>
        <w:ind w:right="1559"/>
        <w:rPr>
          <w:rFonts w:ascii="Arial" w:hAnsi="Arial" w:cs="Arial"/>
          <w:b/>
          <w:sz w:val="20"/>
          <w:szCs w:val="20"/>
          <w:lang w:val="en-MY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406E7521" w:rsidR="001655F4" w:rsidRPr="00F02002" w:rsidRDefault="00B345C9" w:rsidP="00F02002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szCs w:val="20"/>
          <w:lang w:val="en-MY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F02002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27E79" w14:textId="77777777" w:rsidR="00420CD3" w:rsidRDefault="00420CD3" w:rsidP="00784C57">
      <w:pPr>
        <w:spacing w:after="0" w:line="240" w:lineRule="auto"/>
      </w:pPr>
      <w:r>
        <w:separator/>
      </w:r>
    </w:p>
  </w:endnote>
  <w:endnote w:type="continuationSeparator" w:id="0">
    <w:p w14:paraId="12C5B28F" w14:textId="77777777" w:rsidR="00420CD3" w:rsidRDefault="00420CD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11E582E5" w:rsidR="008D6B76" w:rsidRPr="00073D11" w:rsidRDefault="00B345C9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CDB35FA" wp14:editId="70B286CB">
              <wp:simplePos x="0" y="0"/>
              <wp:positionH relativeFrom="column">
                <wp:posOffset>4350385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2BF29" w14:textId="77777777" w:rsidR="00B345C9" w:rsidRPr="002316B5" w:rsidRDefault="00B345C9" w:rsidP="00B345C9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063C5F91" w14:textId="77777777" w:rsidR="00B345C9" w:rsidRPr="00073D11" w:rsidRDefault="00B345C9" w:rsidP="00B345C9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52ADEB8" w14:textId="77777777" w:rsidR="00B345C9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8AF16A7" w14:textId="77777777" w:rsidR="00B345C9" w:rsidRDefault="00B345C9" w:rsidP="00B345C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004EE65" w14:textId="77777777" w:rsidR="00B345C9" w:rsidRPr="002316B5" w:rsidRDefault="00B345C9" w:rsidP="00B345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83A577A" w14:textId="77777777" w:rsidR="00B345C9" w:rsidRPr="002316B5" w:rsidRDefault="00B345C9" w:rsidP="00B345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13AEBC3" w14:textId="77777777" w:rsidR="00B345C9" w:rsidRPr="002316B5" w:rsidRDefault="00B345C9" w:rsidP="00B345C9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C738F32" w14:textId="77777777" w:rsidR="00B345C9" w:rsidRPr="002316B5" w:rsidRDefault="00B345C9" w:rsidP="00B345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8497F00" w14:textId="77777777" w:rsidR="00B345C9" w:rsidRPr="002316B5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69A1D5C" w14:textId="77777777" w:rsidR="00B345C9" w:rsidRPr="002316B5" w:rsidRDefault="00B345C9" w:rsidP="00B345C9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51651DB9" w14:textId="77777777" w:rsidR="00B345C9" w:rsidRPr="00607EE4" w:rsidRDefault="00B345C9" w:rsidP="00B345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F32311A" w14:textId="77777777" w:rsidR="00B345C9" w:rsidRPr="002316B5" w:rsidRDefault="00B345C9" w:rsidP="00B345C9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339285B1" w14:textId="77777777" w:rsidR="00B345C9" w:rsidRPr="002316B5" w:rsidRDefault="00B345C9" w:rsidP="00B345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171FA993" w14:textId="77777777" w:rsidR="00B345C9" w:rsidRPr="002316B5" w:rsidRDefault="00B345C9" w:rsidP="00B345C9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4B930D0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F926F2F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FC02CD2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A8470D2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5E8FDF0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66284E7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C916BE9" w14:textId="77777777" w:rsidR="00B345C9" w:rsidRPr="001E1888" w:rsidRDefault="00B345C9" w:rsidP="00B345C9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DB35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55pt;margin-top:-228.1pt;width:148.5pt;height:191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+EzAHhAAAADAEAAA8AAABkcnMvZG93bnJldi54&#10;bWxMj8FOwzAMhu9IvENkJG5bumrrSmk6oQkOnBAbl93SxrRljVMl2Vb29JgTHP370+/P5Waygzij&#10;D70jBYt5AgKpcaanVsHH/mWWgwhRk9GDI1TwjQE21e1NqQvjLvSO511sBZdQKLSCLsaxkDI0HVod&#10;5m5E4t2n81ZHHn0rjdcXLreDTJMkk1b3xBc6PeK2w+a4O1kFrwf/9nwIydWlddx+NUe3v8qlUvd3&#10;09MjiIhT/IPhV5/VoWKn2p3IBDEoyPLVglEFs+UqS0Ew8pCnHNUcrdM1yKqU/5+ofg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fhMwB4QAAAAwBAAAPAAAAAAAAAAAAAAAAAEkEAABk&#10;cnMvZG93bnJldi54bWxQSwUGAAAAAAQABADzAAAAVwUAAAAA&#10;" stroked="f">
              <v:textbox inset=",0,,0">
                <w:txbxContent>
                  <w:p w14:paraId="4C12BF29" w14:textId="77777777" w:rsidR="00B345C9" w:rsidRPr="002316B5" w:rsidRDefault="00B345C9" w:rsidP="00B345C9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063C5F91" w14:textId="77777777" w:rsidR="00B345C9" w:rsidRPr="00073D11" w:rsidRDefault="00B345C9" w:rsidP="00B345C9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552ADEB8" w14:textId="77777777" w:rsidR="00B345C9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8AF16A7" w14:textId="77777777" w:rsidR="00B345C9" w:rsidRDefault="00B345C9" w:rsidP="00B345C9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004EE65" w14:textId="77777777" w:rsidR="00B345C9" w:rsidRPr="002316B5" w:rsidRDefault="00B345C9" w:rsidP="00B345C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83A577A" w14:textId="77777777" w:rsidR="00B345C9" w:rsidRPr="002316B5" w:rsidRDefault="00B345C9" w:rsidP="00B345C9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13AEBC3" w14:textId="77777777" w:rsidR="00B345C9" w:rsidRPr="002316B5" w:rsidRDefault="00B345C9" w:rsidP="00B345C9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C738F32" w14:textId="77777777" w:rsidR="00B345C9" w:rsidRPr="002316B5" w:rsidRDefault="00B345C9" w:rsidP="00B345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8497F00" w14:textId="77777777" w:rsidR="00B345C9" w:rsidRPr="002316B5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69A1D5C" w14:textId="77777777" w:rsidR="00B345C9" w:rsidRPr="002316B5" w:rsidRDefault="00B345C9" w:rsidP="00B345C9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51651DB9" w14:textId="77777777" w:rsidR="00B345C9" w:rsidRPr="00607EE4" w:rsidRDefault="00B345C9" w:rsidP="00B345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F32311A" w14:textId="77777777" w:rsidR="00B345C9" w:rsidRPr="002316B5" w:rsidRDefault="00B345C9" w:rsidP="00B345C9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339285B1" w14:textId="77777777" w:rsidR="00B345C9" w:rsidRPr="002316B5" w:rsidRDefault="00B345C9" w:rsidP="00B345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171FA993" w14:textId="77777777" w:rsidR="00B345C9" w:rsidRPr="002316B5" w:rsidRDefault="00B345C9" w:rsidP="00B345C9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4B930D0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F926F2F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FC02CD2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A8470D2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5E8FDF0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66284E7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C916BE9" w14:textId="77777777" w:rsidR="00B345C9" w:rsidRPr="001E1888" w:rsidRDefault="00B345C9" w:rsidP="00B345C9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BC342E" w14:textId="77777777" w:rsidR="00420CD3" w:rsidRDefault="00420CD3" w:rsidP="00784C57">
      <w:pPr>
        <w:spacing w:after="0" w:line="240" w:lineRule="auto"/>
      </w:pPr>
      <w:r>
        <w:separator/>
      </w:r>
    </w:p>
  </w:footnote>
  <w:footnote w:type="continuationSeparator" w:id="0">
    <w:p w14:paraId="03E7ACB6" w14:textId="77777777" w:rsidR="00420CD3" w:rsidRDefault="00420CD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B89D8A5" w14:textId="77777777" w:rsidR="00B345C9" w:rsidRPr="00AB7AF8" w:rsidRDefault="00B345C9" w:rsidP="00B345C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B7AF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02492124" w14:textId="205813E0" w:rsidR="00B345C9" w:rsidRPr="00AB7AF8" w:rsidRDefault="00B345C9" w:rsidP="00B345C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proofErr w:type="gramStart"/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proofErr w:type="gramEnd"/>
          <w:r w:rsidRPr="00AB7AF8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>
            <w:rPr>
              <w:rFonts w:ascii="Calibri" w:eastAsia="SimHei" w:hAnsi="Calibri" w:cs="Calibri" w:hint="eastAsia"/>
              <w:b/>
              <w:bCs/>
              <w:color w:val="000000" w:themeColor="text1"/>
              <w:sz w:val="16"/>
              <w:szCs w:val="16"/>
              <w:lang w:eastAsia="zh-CN"/>
            </w:rPr>
            <w:t>的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可持续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TPE 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解决方案助力电动剃须刀</w:t>
          </w:r>
          <w:r w:rsidR="00884C1B">
            <w:rPr>
              <w:rFonts w:ascii="Arial" w:eastAsia="SimHei" w:hAnsi="Arial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的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性能提升</w:t>
          </w:r>
        </w:p>
        <w:p w14:paraId="4281FDDD" w14:textId="77777777" w:rsidR="00B345C9" w:rsidRDefault="00B345C9" w:rsidP="00B345C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2F25763D" w:rsidR="00502615" w:rsidRPr="00B345C9" w:rsidRDefault="00B345C9" w:rsidP="00B345C9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B345C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B345C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B345C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B345C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B345C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B345C9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345C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B345C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B345C9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1A6108" w:rsidRPr="00B345C9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1A6108"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B345C9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C61F87E" w14:textId="77777777" w:rsidR="0080359D" w:rsidRPr="00AB7AF8" w:rsidRDefault="0080359D" w:rsidP="0080359D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B7AF8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7EAB30A6" w14:textId="71ED6DA1" w:rsidR="00AB7AF8" w:rsidRPr="00AB7AF8" w:rsidRDefault="00AB7AF8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proofErr w:type="gramStart"/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凯柏胶宝</w:t>
          </w:r>
          <w:proofErr w:type="gramEnd"/>
          <w:r w:rsidRPr="00AB7AF8">
            <w:rPr>
              <w:rFonts w:ascii="Calibri" w:eastAsia="SimHei" w:hAnsi="Calibri" w:cs="Calibri"/>
              <w:b/>
              <w:bCs/>
              <w:color w:val="000000" w:themeColor="text1"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 w:hint="eastAsia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="00B345C9">
            <w:rPr>
              <w:rFonts w:ascii="Calibri" w:eastAsia="SimHei" w:hAnsi="Calibri" w:cs="Calibri" w:hint="eastAsia"/>
              <w:b/>
              <w:bCs/>
              <w:color w:val="000000" w:themeColor="text1"/>
              <w:sz w:val="16"/>
              <w:szCs w:val="16"/>
              <w:lang w:eastAsia="zh-CN"/>
            </w:rPr>
            <w:t>的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可持续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TPE 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解决方案助力电动剃须刀</w:t>
          </w:r>
          <w:r w:rsidR="00884C1B">
            <w:rPr>
              <w:rFonts w:ascii="Arial" w:eastAsia="SimHei" w:hAnsi="Arial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的</w:t>
          </w:r>
          <w:r w:rsidRPr="00AB7AF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性能提升</w:t>
          </w:r>
        </w:p>
        <w:p w14:paraId="765F9503" w14:textId="5DB1776E" w:rsidR="003C4170" w:rsidRPr="00AB7AF8" w:rsidRDefault="0080359D" w:rsidP="003804B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eastAsia="zh-CN"/>
            </w:rPr>
          </w:pP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="00AB7A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AB7AF8"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="00976A70"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8</w:t>
          </w: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2E63BC3B" w:rsidR="003C4170" w:rsidRPr="00073D11" w:rsidRDefault="0080359D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B7AF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B7AF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B7AF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3FB4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B7AF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AB7AF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AB7AF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 w:rsidR="00AB7AF8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AB7AF8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，</w:t>
          </w:r>
          <w:r w:rsidRPr="00AB7AF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共</w:t>
          </w:r>
          <w:r w:rsidR="003C4170" w:rsidRPr="00AB7AF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3FB4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3</w:t>
          </w:r>
          <w:r w:rsidR="003C4170"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B7AF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7FC853B" w:rsidR="003C4170" w:rsidRPr="00502615" w:rsidRDefault="0080359D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21FA2"/>
    <w:multiLevelType w:val="multilevel"/>
    <w:tmpl w:val="6010C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F673E"/>
    <w:multiLevelType w:val="multilevel"/>
    <w:tmpl w:val="F462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283B38"/>
    <w:multiLevelType w:val="multilevel"/>
    <w:tmpl w:val="47004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30D29"/>
    <w:multiLevelType w:val="hybridMultilevel"/>
    <w:tmpl w:val="1456905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6BB2814"/>
    <w:multiLevelType w:val="hybridMultilevel"/>
    <w:tmpl w:val="9396546A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7D4DED"/>
    <w:multiLevelType w:val="hybridMultilevel"/>
    <w:tmpl w:val="80ACA9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5E7D03"/>
    <w:multiLevelType w:val="multilevel"/>
    <w:tmpl w:val="68CCF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E03DD7"/>
    <w:multiLevelType w:val="multilevel"/>
    <w:tmpl w:val="21B4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17897">
    <w:abstractNumId w:val="6"/>
  </w:num>
  <w:num w:numId="2" w16cid:durableId="1576087645">
    <w:abstractNumId w:val="21"/>
  </w:num>
  <w:num w:numId="3" w16cid:durableId="1666392792">
    <w:abstractNumId w:val="4"/>
  </w:num>
  <w:num w:numId="4" w16cid:durableId="490297664">
    <w:abstractNumId w:val="36"/>
  </w:num>
  <w:num w:numId="5" w16cid:durableId="1443380260">
    <w:abstractNumId w:val="25"/>
  </w:num>
  <w:num w:numId="6" w16cid:durableId="378096122">
    <w:abstractNumId w:val="32"/>
  </w:num>
  <w:num w:numId="7" w16cid:durableId="1067997202">
    <w:abstractNumId w:val="13"/>
  </w:num>
  <w:num w:numId="8" w16cid:durableId="1679431497">
    <w:abstractNumId w:val="35"/>
  </w:num>
  <w:num w:numId="9" w16cid:durableId="916750107">
    <w:abstractNumId w:val="26"/>
  </w:num>
  <w:num w:numId="10" w16cid:durableId="1509297824">
    <w:abstractNumId w:val="2"/>
  </w:num>
  <w:num w:numId="11" w16cid:durableId="1970668113">
    <w:abstractNumId w:val="23"/>
  </w:num>
  <w:num w:numId="12" w16cid:durableId="800279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43969443">
    <w:abstractNumId w:val="10"/>
  </w:num>
  <w:num w:numId="14" w16cid:durableId="976255332">
    <w:abstractNumId w:val="30"/>
  </w:num>
  <w:num w:numId="15" w16cid:durableId="1158425369">
    <w:abstractNumId w:val="22"/>
  </w:num>
  <w:num w:numId="16" w16cid:durableId="661472211">
    <w:abstractNumId w:val="24"/>
  </w:num>
  <w:num w:numId="17" w16cid:durableId="1574659210">
    <w:abstractNumId w:val="18"/>
  </w:num>
  <w:num w:numId="18" w16cid:durableId="1304626194">
    <w:abstractNumId w:val="17"/>
  </w:num>
  <w:num w:numId="19" w16cid:durableId="1588920452">
    <w:abstractNumId w:val="29"/>
  </w:num>
  <w:num w:numId="20" w16cid:durableId="1621104893">
    <w:abstractNumId w:val="11"/>
  </w:num>
  <w:num w:numId="21" w16cid:durableId="251740466">
    <w:abstractNumId w:val="9"/>
  </w:num>
  <w:num w:numId="22" w16cid:durableId="283343544">
    <w:abstractNumId w:val="34"/>
  </w:num>
  <w:num w:numId="23" w16cid:durableId="163130691">
    <w:abstractNumId w:val="33"/>
  </w:num>
  <w:num w:numId="24" w16cid:durableId="171531164">
    <w:abstractNumId w:val="5"/>
  </w:num>
  <w:num w:numId="25" w16cid:durableId="95096399">
    <w:abstractNumId w:val="1"/>
  </w:num>
  <w:num w:numId="26" w16cid:durableId="1220241935">
    <w:abstractNumId w:val="14"/>
  </w:num>
  <w:num w:numId="27" w16cid:durableId="1676766463">
    <w:abstractNumId w:val="16"/>
  </w:num>
  <w:num w:numId="28" w16cid:durableId="1701204064">
    <w:abstractNumId w:val="20"/>
  </w:num>
  <w:num w:numId="29" w16cid:durableId="1321230247">
    <w:abstractNumId w:val="3"/>
  </w:num>
  <w:num w:numId="30" w16cid:durableId="1028143101">
    <w:abstractNumId w:val="7"/>
  </w:num>
  <w:num w:numId="31" w16cid:durableId="1136485434">
    <w:abstractNumId w:val="15"/>
  </w:num>
  <w:num w:numId="32" w16cid:durableId="94836933">
    <w:abstractNumId w:val="27"/>
  </w:num>
  <w:num w:numId="33" w16cid:durableId="375547831">
    <w:abstractNumId w:val="31"/>
  </w:num>
  <w:num w:numId="34" w16cid:durableId="2073576367">
    <w:abstractNumId w:val="28"/>
  </w:num>
  <w:num w:numId="35" w16cid:durableId="1318877965">
    <w:abstractNumId w:val="0"/>
  </w:num>
  <w:num w:numId="36" w16cid:durableId="1694187554">
    <w:abstractNumId w:val="8"/>
  </w:num>
  <w:num w:numId="37" w16cid:durableId="343940598">
    <w:abstractNumId w:val="12"/>
  </w:num>
  <w:num w:numId="38" w16cid:durableId="90958269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24B00"/>
    <w:rsid w:val="00034709"/>
    <w:rsid w:val="00035D86"/>
    <w:rsid w:val="000405D7"/>
    <w:rsid w:val="00041B77"/>
    <w:rsid w:val="00044BDB"/>
    <w:rsid w:val="0004695A"/>
    <w:rsid w:val="00047CA0"/>
    <w:rsid w:val="000521D5"/>
    <w:rsid w:val="0005477F"/>
    <w:rsid w:val="00055A30"/>
    <w:rsid w:val="00057785"/>
    <w:rsid w:val="0006085F"/>
    <w:rsid w:val="00065A69"/>
    <w:rsid w:val="00071236"/>
    <w:rsid w:val="00072434"/>
    <w:rsid w:val="00073A9E"/>
    <w:rsid w:val="00073D11"/>
    <w:rsid w:val="000759E8"/>
    <w:rsid w:val="00077729"/>
    <w:rsid w:val="00077E64"/>
    <w:rsid w:val="000829C6"/>
    <w:rsid w:val="00083596"/>
    <w:rsid w:val="0008699C"/>
    <w:rsid w:val="00086A3D"/>
    <w:rsid w:val="000903ED"/>
    <w:rsid w:val="000933D7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4BE1"/>
    <w:rsid w:val="000B6005"/>
    <w:rsid w:val="000B6A97"/>
    <w:rsid w:val="000C05DB"/>
    <w:rsid w:val="000C0769"/>
    <w:rsid w:val="000C16D0"/>
    <w:rsid w:val="000C1FF5"/>
    <w:rsid w:val="000C2123"/>
    <w:rsid w:val="000C274D"/>
    <w:rsid w:val="000C3CBC"/>
    <w:rsid w:val="000C450A"/>
    <w:rsid w:val="000C5E10"/>
    <w:rsid w:val="000C60C8"/>
    <w:rsid w:val="000C7BFB"/>
    <w:rsid w:val="000D12E7"/>
    <w:rsid w:val="000D178A"/>
    <w:rsid w:val="000D5397"/>
    <w:rsid w:val="000D54C6"/>
    <w:rsid w:val="000D59EC"/>
    <w:rsid w:val="000D6565"/>
    <w:rsid w:val="000D7205"/>
    <w:rsid w:val="000E2AEC"/>
    <w:rsid w:val="000E37A7"/>
    <w:rsid w:val="000E54B1"/>
    <w:rsid w:val="000F19E2"/>
    <w:rsid w:val="000F22CB"/>
    <w:rsid w:val="000F2DAE"/>
    <w:rsid w:val="000F32CD"/>
    <w:rsid w:val="000F3838"/>
    <w:rsid w:val="000F4AF2"/>
    <w:rsid w:val="000F7C93"/>
    <w:rsid w:val="000F7C9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0CA8"/>
    <w:rsid w:val="00121D30"/>
    <w:rsid w:val="00122C56"/>
    <w:rsid w:val="001238CF"/>
    <w:rsid w:val="001246FA"/>
    <w:rsid w:val="00132BA2"/>
    <w:rsid w:val="00133856"/>
    <w:rsid w:val="00133955"/>
    <w:rsid w:val="00133C79"/>
    <w:rsid w:val="001367CF"/>
    <w:rsid w:val="00136F18"/>
    <w:rsid w:val="00137C57"/>
    <w:rsid w:val="00140711"/>
    <w:rsid w:val="00141D34"/>
    <w:rsid w:val="00144072"/>
    <w:rsid w:val="00145961"/>
    <w:rsid w:val="00145C2C"/>
    <w:rsid w:val="00146E7E"/>
    <w:rsid w:val="00147846"/>
    <w:rsid w:val="001507B4"/>
    <w:rsid w:val="00150A0F"/>
    <w:rsid w:val="00153CF4"/>
    <w:rsid w:val="00156BDE"/>
    <w:rsid w:val="001611DE"/>
    <w:rsid w:val="00163E63"/>
    <w:rsid w:val="001655F4"/>
    <w:rsid w:val="00165956"/>
    <w:rsid w:val="001725AE"/>
    <w:rsid w:val="0017332B"/>
    <w:rsid w:val="00173B45"/>
    <w:rsid w:val="0017431E"/>
    <w:rsid w:val="00177563"/>
    <w:rsid w:val="00180F66"/>
    <w:rsid w:val="0018691E"/>
    <w:rsid w:val="00186CE3"/>
    <w:rsid w:val="0018758E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701E"/>
    <w:rsid w:val="001C73E4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2197"/>
    <w:rsid w:val="00203048"/>
    <w:rsid w:val="002077CC"/>
    <w:rsid w:val="00211964"/>
    <w:rsid w:val="002129DC"/>
    <w:rsid w:val="00213E75"/>
    <w:rsid w:val="00214C89"/>
    <w:rsid w:val="002161B6"/>
    <w:rsid w:val="00225FD8"/>
    <w:rsid w:val="002262B1"/>
    <w:rsid w:val="00233574"/>
    <w:rsid w:val="00234B72"/>
    <w:rsid w:val="00235751"/>
    <w:rsid w:val="00235BA5"/>
    <w:rsid w:val="002444ED"/>
    <w:rsid w:val="002455DD"/>
    <w:rsid w:val="00250990"/>
    <w:rsid w:val="00251228"/>
    <w:rsid w:val="00256D34"/>
    <w:rsid w:val="00256E0E"/>
    <w:rsid w:val="002631F5"/>
    <w:rsid w:val="00267260"/>
    <w:rsid w:val="002733A9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2985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724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1F25"/>
    <w:rsid w:val="002D3BC0"/>
    <w:rsid w:val="002D73D6"/>
    <w:rsid w:val="002E1053"/>
    <w:rsid w:val="002E1955"/>
    <w:rsid w:val="002E413C"/>
    <w:rsid w:val="002E4504"/>
    <w:rsid w:val="002F135A"/>
    <w:rsid w:val="002F2061"/>
    <w:rsid w:val="002F405D"/>
    <w:rsid w:val="002F4492"/>
    <w:rsid w:val="002F5438"/>
    <w:rsid w:val="002F563D"/>
    <w:rsid w:val="002F573C"/>
    <w:rsid w:val="002F644A"/>
    <w:rsid w:val="002F71C5"/>
    <w:rsid w:val="002F7889"/>
    <w:rsid w:val="00304543"/>
    <w:rsid w:val="00310A64"/>
    <w:rsid w:val="00312545"/>
    <w:rsid w:val="00316EBA"/>
    <w:rsid w:val="00324D73"/>
    <w:rsid w:val="00325394"/>
    <w:rsid w:val="00325EA7"/>
    <w:rsid w:val="003268D9"/>
    <w:rsid w:val="00326FA2"/>
    <w:rsid w:val="0033017E"/>
    <w:rsid w:val="0033058A"/>
    <w:rsid w:val="0033124F"/>
    <w:rsid w:val="00340D67"/>
    <w:rsid w:val="003447D6"/>
    <w:rsid w:val="003451E9"/>
    <w:rsid w:val="00347067"/>
    <w:rsid w:val="0034710C"/>
    <w:rsid w:val="00347F7F"/>
    <w:rsid w:val="0035152E"/>
    <w:rsid w:val="0035328E"/>
    <w:rsid w:val="00356006"/>
    <w:rsid w:val="00360408"/>
    <w:rsid w:val="00364268"/>
    <w:rsid w:val="0036557B"/>
    <w:rsid w:val="00367080"/>
    <w:rsid w:val="003700BF"/>
    <w:rsid w:val="00374A1D"/>
    <w:rsid w:val="003804B8"/>
    <w:rsid w:val="00383D9B"/>
    <w:rsid w:val="00384C83"/>
    <w:rsid w:val="00385713"/>
    <w:rsid w:val="0038768D"/>
    <w:rsid w:val="00392B1C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190E"/>
    <w:rsid w:val="003C1CD2"/>
    <w:rsid w:val="003C1E76"/>
    <w:rsid w:val="003C34B2"/>
    <w:rsid w:val="003C4170"/>
    <w:rsid w:val="003C5B26"/>
    <w:rsid w:val="003C65BD"/>
    <w:rsid w:val="003C6DEF"/>
    <w:rsid w:val="003C78DA"/>
    <w:rsid w:val="003E2CB0"/>
    <w:rsid w:val="003E334E"/>
    <w:rsid w:val="003E3D8B"/>
    <w:rsid w:val="003E4160"/>
    <w:rsid w:val="003E42BD"/>
    <w:rsid w:val="003E54CC"/>
    <w:rsid w:val="003E649C"/>
    <w:rsid w:val="003E68D5"/>
    <w:rsid w:val="003F066A"/>
    <w:rsid w:val="003F23A5"/>
    <w:rsid w:val="003F6A81"/>
    <w:rsid w:val="004002A2"/>
    <w:rsid w:val="00401FF2"/>
    <w:rsid w:val="0040224A"/>
    <w:rsid w:val="00404A1D"/>
    <w:rsid w:val="004057E3"/>
    <w:rsid w:val="00405904"/>
    <w:rsid w:val="00406C85"/>
    <w:rsid w:val="00410B91"/>
    <w:rsid w:val="00412D5C"/>
    <w:rsid w:val="00414438"/>
    <w:rsid w:val="00416245"/>
    <w:rsid w:val="0042003F"/>
    <w:rsid w:val="00420CD3"/>
    <w:rsid w:val="00422B0B"/>
    <w:rsid w:val="00432CA6"/>
    <w:rsid w:val="00435158"/>
    <w:rsid w:val="0043558D"/>
    <w:rsid w:val="00436125"/>
    <w:rsid w:val="004407AE"/>
    <w:rsid w:val="00442691"/>
    <w:rsid w:val="00444621"/>
    <w:rsid w:val="00444D45"/>
    <w:rsid w:val="0044562F"/>
    <w:rsid w:val="0045042F"/>
    <w:rsid w:val="00452B60"/>
    <w:rsid w:val="004543BF"/>
    <w:rsid w:val="004560BB"/>
    <w:rsid w:val="004562AC"/>
    <w:rsid w:val="00456843"/>
    <w:rsid w:val="00456A3B"/>
    <w:rsid w:val="004617F1"/>
    <w:rsid w:val="004637CF"/>
    <w:rsid w:val="00465D01"/>
    <w:rsid w:val="00466938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524F"/>
    <w:rsid w:val="004A06FC"/>
    <w:rsid w:val="004A15BD"/>
    <w:rsid w:val="004A2EED"/>
    <w:rsid w:val="004A3BE3"/>
    <w:rsid w:val="004A444D"/>
    <w:rsid w:val="004A474D"/>
    <w:rsid w:val="004A62E0"/>
    <w:rsid w:val="004A6454"/>
    <w:rsid w:val="004B0469"/>
    <w:rsid w:val="004B3EAD"/>
    <w:rsid w:val="004B54E0"/>
    <w:rsid w:val="004B63E4"/>
    <w:rsid w:val="004B75FE"/>
    <w:rsid w:val="004B7FF3"/>
    <w:rsid w:val="004C1164"/>
    <w:rsid w:val="004C3A08"/>
    <w:rsid w:val="004C3B90"/>
    <w:rsid w:val="004C3CCB"/>
    <w:rsid w:val="004C5F03"/>
    <w:rsid w:val="004C68CF"/>
    <w:rsid w:val="004C6BE6"/>
    <w:rsid w:val="004C6E24"/>
    <w:rsid w:val="004D14E3"/>
    <w:rsid w:val="004D2C5B"/>
    <w:rsid w:val="004D3B8B"/>
    <w:rsid w:val="004D5BAF"/>
    <w:rsid w:val="004D6A08"/>
    <w:rsid w:val="004E064B"/>
    <w:rsid w:val="004E0EEE"/>
    <w:rsid w:val="004E4D9A"/>
    <w:rsid w:val="004F50BB"/>
    <w:rsid w:val="004F6395"/>
    <w:rsid w:val="004F758B"/>
    <w:rsid w:val="00502615"/>
    <w:rsid w:val="0050419E"/>
    <w:rsid w:val="00505735"/>
    <w:rsid w:val="00505B4D"/>
    <w:rsid w:val="0051079F"/>
    <w:rsid w:val="00511C75"/>
    <w:rsid w:val="005146C9"/>
    <w:rsid w:val="00517446"/>
    <w:rsid w:val="00521338"/>
    <w:rsid w:val="005232FB"/>
    <w:rsid w:val="005257AD"/>
    <w:rsid w:val="00526CB3"/>
    <w:rsid w:val="00526D32"/>
    <w:rsid w:val="005270C8"/>
    <w:rsid w:val="00527D82"/>
    <w:rsid w:val="00530A45"/>
    <w:rsid w:val="005310E3"/>
    <w:rsid w:val="005320D5"/>
    <w:rsid w:val="0053266C"/>
    <w:rsid w:val="00534339"/>
    <w:rsid w:val="005345A8"/>
    <w:rsid w:val="00540F35"/>
    <w:rsid w:val="00541C21"/>
    <w:rsid w:val="00541D34"/>
    <w:rsid w:val="0054219D"/>
    <w:rsid w:val="0054392A"/>
    <w:rsid w:val="00545011"/>
    <w:rsid w:val="00545127"/>
    <w:rsid w:val="005466FE"/>
    <w:rsid w:val="00550355"/>
    <w:rsid w:val="00550C61"/>
    <w:rsid w:val="005515D6"/>
    <w:rsid w:val="00552AA1"/>
    <w:rsid w:val="00552D21"/>
    <w:rsid w:val="0055392E"/>
    <w:rsid w:val="00555589"/>
    <w:rsid w:val="00563000"/>
    <w:rsid w:val="00570576"/>
    <w:rsid w:val="0057225E"/>
    <w:rsid w:val="00573FEA"/>
    <w:rsid w:val="005772B9"/>
    <w:rsid w:val="00577768"/>
    <w:rsid w:val="00577BE3"/>
    <w:rsid w:val="005902BA"/>
    <w:rsid w:val="005923C1"/>
    <w:rsid w:val="00592D93"/>
    <w:rsid w:val="00597472"/>
    <w:rsid w:val="005A0C48"/>
    <w:rsid w:val="005A1F44"/>
    <w:rsid w:val="005A22E4"/>
    <w:rsid w:val="005A27C6"/>
    <w:rsid w:val="005A34EE"/>
    <w:rsid w:val="005A45F1"/>
    <w:rsid w:val="005A5D20"/>
    <w:rsid w:val="005A7FD1"/>
    <w:rsid w:val="005B26DB"/>
    <w:rsid w:val="005B2710"/>
    <w:rsid w:val="005B386E"/>
    <w:rsid w:val="005B6B7E"/>
    <w:rsid w:val="005C0019"/>
    <w:rsid w:val="005C176B"/>
    <w:rsid w:val="005C1CB1"/>
    <w:rsid w:val="005C2021"/>
    <w:rsid w:val="005C4033"/>
    <w:rsid w:val="005C4340"/>
    <w:rsid w:val="005C49D0"/>
    <w:rsid w:val="005C59F4"/>
    <w:rsid w:val="005C66C5"/>
    <w:rsid w:val="005D467D"/>
    <w:rsid w:val="005E1753"/>
    <w:rsid w:val="005E1C3F"/>
    <w:rsid w:val="005E3F1F"/>
    <w:rsid w:val="005E6A19"/>
    <w:rsid w:val="005F0BAB"/>
    <w:rsid w:val="005F2DD8"/>
    <w:rsid w:val="00601265"/>
    <w:rsid w:val="006052A4"/>
    <w:rsid w:val="00605ED9"/>
    <w:rsid w:val="00606916"/>
    <w:rsid w:val="00606D43"/>
    <w:rsid w:val="00610497"/>
    <w:rsid w:val="00614010"/>
    <w:rsid w:val="00614013"/>
    <w:rsid w:val="006154FB"/>
    <w:rsid w:val="006163BF"/>
    <w:rsid w:val="00616A65"/>
    <w:rsid w:val="00620F45"/>
    <w:rsid w:val="00621FED"/>
    <w:rsid w:val="006238F6"/>
    <w:rsid w:val="00624219"/>
    <w:rsid w:val="00625B78"/>
    <w:rsid w:val="00633556"/>
    <w:rsid w:val="006353DB"/>
    <w:rsid w:val="0063701A"/>
    <w:rsid w:val="00640E12"/>
    <w:rsid w:val="00644782"/>
    <w:rsid w:val="0064765B"/>
    <w:rsid w:val="00651DCD"/>
    <w:rsid w:val="00653703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74B34"/>
    <w:rsid w:val="00674D8E"/>
    <w:rsid w:val="006802FB"/>
    <w:rsid w:val="00681427"/>
    <w:rsid w:val="006861F6"/>
    <w:rsid w:val="00690769"/>
    <w:rsid w:val="006919F2"/>
    <w:rsid w:val="00691DF1"/>
    <w:rsid w:val="00692233"/>
    <w:rsid w:val="00692A27"/>
    <w:rsid w:val="00696D06"/>
    <w:rsid w:val="006A03C5"/>
    <w:rsid w:val="006A125D"/>
    <w:rsid w:val="006A6A86"/>
    <w:rsid w:val="006B0D90"/>
    <w:rsid w:val="006B1DAF"/>
    <w:rsid w:val="006B2200"/>
    <w:rsid w:val="006B33D8"/>
    <w:rsid w:val="006B391A"/>
    <w:rsid w:val="006B668E"/>
    <w:rsid w:val="006C178C"/>
    <w:rsid w:val="006C1F5B"/>
    <w:rsid w:val="006C36A0"/>
    <w:rsid w:val="006C3919"/>
    <w:rsid w:val="006C4263"/>
    <w:rsid w:val="006C48AD"/>
    <w:rsid w:val="006C56CC"/>
    <w:rsid w:val="006D0902"/>
    <w:rsid w:val="006D238F"/>
    <w:rsid w:val="006D333F"/>
    <w:rsid w:val="006D4565"/>
    <w:rsid w:val="006D5C3D"/>
    <w:rsid w:val="006D7BB3"/>
    <w:rsid w:val="006D7D9F"/>
    <w:rsid w:val="006E449C"/>
    <w:rsid w:val="006E4B80"/>
    <w:rsid w:val="006E65CF"/>
    <w:rsid w:val="006F09EB"/>
    <w:rsid w:val="006F1529"/>
    <w:rsid w:val="006F5C5A"/>
    <w:rsid w:val="006F5DF8"/>
    <w:rsid w:val="006F7F1E"/>
    <w:rsid w:val="00700BA5"/>
    <w:rsid w:val="00702A9F"/>
    <w:rsid w:val="007032E6"/>
    <w:rsid w:val="007062C5"/>
    <w:rsid w:val="00706824"/>
    <w:rsid w:val="0071385C"/>
    <w:rsid w:val="007144EB"/>
    <w:rsid w:val="0071575E"/>
    <w:rsid w:val="00720A77"/>
    <w:rsid w:val="00720ADF"/>
    <w:rsid w:val="0072102E"/>
    <w:rsid w:val="00721D5E"/>
    <w:rsid w:val="007228C7"/>
    <w:rsid w:val="00722F2A"/>
    <w:rsid w:val="00723A37"/>
    <w:rsid w:val="00726D03"/>
    <w:rsid w:val="0072737D"/>
    <w:rsid w:val="00730341"/>
    <w:rsid w:val="00736B12"/>
    <w:rsid w:val="00740A56"/>
    <w:rsid w:val="00744F3B"/>
    <w:rsid w:val="00751611"/>
    <w:rsid w:val="0076079D"/>
    <w:rsid w:val="007620DB"/>
    <w:rsid w:val="00762555"/>
    <w:rsid w:val="007649E4"/>
    <w:rsid w:val="0077244F"/>
    <w:rsid w:val="0077610C"/>
    <w:rsid w:val="00781978"/>
    <w:rsid w:val="00781A15"/>
    <w:rsid w:val="0078239C"/>
    <w:rsid w:val="00782483"/>
    <w:rsid w:val="007831E2"/>
    <w:rsid w:val="00784C57"/>
    <w:rsid w:val="00785F5E"/>
    <w:rsid w:val="00786798"/>
    <w:rsid w:val="007935B6"/>
    <w:rsid w:val="00793BF4"/>
    <w:rsid w:val="00796E8F"/>
    <w:rsid w:val="007974C7"/>
    <w:rsid w:val="007A15E0"/>
    <w:rsid w:val="007A204E"/>
    <w:rsid w:val="007A568B"/>
    <w:rsid w:val="007A5BF6"/>
    <w:rsid w:val="007A7755"/>
    <w:rsid w:val="007B1064"/>
    <w:rsid w:val="007B1D9F"/>
    <w:rsid w:val="007B21F8"/>
    <w:rsid w:val="007B3478"/>
    <w:rsid w:val="007B3A36"/>
    <w:rsid w:val="007B3E50"/>
    <w:rsid w:val="007B4C2D"/>
    <w:rsid w:val="007B730E"/>
    <w:rsid w:val="007C378A"/>
    <w:rsid w:val="007C4364"/>
    <w:rsid w:val="007C5889"/>
    <w:rsid w:val="007D1D35"/>
    <w:rsid w:val="007D2C88"/>
    <w:rsid w:val="007D5A24"/>
    <w:rsid w:val="007D73C3"/>
    <w:rsid w:val="007D742A"/>
    <w:rsid w:val="007D7444"/>
    <w:rsid w:val="007E0B6F"/>
    <w:rsid w:val="007E254D"/>
    <w:rsid w:val="007E28DB"/>
    <w:rsid w:val="007E6409"/>
    <w:rsid w:val="007F1877"/>
    <w:rsid w:val="007F3DBF"/>
    <w:rsid w:val="007F4B8D"/>
    <w:rsid w:val="007F5D28"/>
    <w:rsid w:val="00800754"/>
    <w:rsid w:val="0080089F"/>
    <w:rsid w:val="008009BA"/>
    <w:rsid w:val="0080194B"/>
    <w:rsid w:val="00801E68"/>
    <w:rsid w:val="0080359D"/>
    <w:rsid w:val="0080368D"/>
    <w:rsid w:val="00807B09"/>
    <w:rsid w:val="00812260"/>
    <w:rsid w:val="0081296C"/>
    <w:rsid w:val="00813063"/>
    <w:rsid w:val="0081509E"/>
    <w:rsid w:val="00823B61"/>
    <w:rsid w:val="00826CC5"/>
    <w:rsid w:val="0082753C"/>
    <w:rsid w:val="00827B2C"/>
    <w:rsid w:val="00831C4B"/>
    <w:rsid w:val="00831FE7"/>
    <w:rsid w:val="00835B9C"/>
    <w:rsid w:val="00843F0D"/>
    <w:rsid w:val="00845654"/>
    <w:rsid w:val="00846276"/>
    <w:rsid w:val="00847245"/>
    <w:rsid w:val="00855764"/>
    <w:rsid w:val="008559B6"/>
    <w:rsid w:val="00857951"/>
    <w:rsid w:val="00860125"/>
    <w:rsid w:val="008608C3"/>
    <w:rsid w:val="00860E1E"/>
    <w:rsid w:val="00862629"/>
    <w:rsid w:val="00863230"/>
    <w:rsid w:val="00867DC3"/>
    <w:rsid w:val="008725D0"/>
    <w:rsid w:val="00872CC9"/>
    <w:rsid w:val="00872EB4"/>
    <w:rsid w:val="00874A1A"/>
    <w:rsid w:val="00884C1B"/>
    <w:rsid w:val="0088530D"/>
    <w:rsid w:val="00885E31"/>
    <w:rsid w:val="008868FE"/>
    <w:rsid w:val="00886CDF"/>
    <w:rsid w:val="00887A45"/>
    <w:rsid w:val="00892BAF"/>
    <w:rsid w:val="00892BB3"/>
    <w:rsid w:val="00893ECA"/>
    <w:rsid w:val="00895B7D"/>
    <w:rsid w:val="008A055F"/>
    <w:rsid w:val="008A4D8A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867"/>
    <w:rsid w:val="008D4A54"/>
    <w:rsid w:val="008D6339"/>
    <w:rsid w:val="008D6B76"/>
    <w:rsid w:val="008E12A5"/>
    <w:rsid w:val="008E3FB4"/>
    <w:rsid w:val="008E5B5F"/>
    <w:rsid w:val="008E7663"/>
    <w:rsid w:val="008F1106"/>
    <w:rsid w:val="008F3C99"/>
    <w:rsid w:val="008F55F4"/>
    <w:rsid w:val="008F7818"/>
    <w:rsid w:val="00900127"/>
    <w:rsid w:val="00901B23"/>
    <w:rsid w:val="00904CF7"/>
    <w:rsid w:val="00905FBF"/>
    <w:rsid w:val="009101AD"/>
    <w:rsid w:val="00916950"/>
    <w:rsid w:val="00923998"/>
    <w:rsid w:val="00923B42"/>
    <w:rsid w:val="00923D2E"/>
    <w:rsid w:val="009324CB"/>
    <w:rsid w:val="00935AA6"/>
    <w:rsid w:val="00935C50"/>
    <w:rsid w:val="00937972"/>
    <w:rsid w:val="009403D9"/>
    <w:rsid w:val="00940837"/>
    <w:rsid w:val="00941575"/>
    <w:rsid w:val="009416C1"/>
    <w:rsid w:val="00942B19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1C4C"/>
    <w:rsid w:val="0096225E"/>
    <w:rsid w:val="00963B89"/>
    <w:rsid w:val="00963BF7"/>
    <w:rsid w:val="009640FC"/>
    <w:rsid w:val="00964B58"/>
    <w:rsid w:val="00964C40"/>
    <w:rsid w:val="009674EB"/>
    <w:rsid w:val="00970AD6"/>
    <w:rsid w:val="00975769"/>
    <w:rsid w:val="00976A70"/>
    <w:rsid w:val="0098002D"/>
    <w:rsid w:val="00980DBB"/>
    <w:rsid w:val="00981EC3"/>
    <w:rsid w:val="009825D0"/>
    <w:rsid w:val="00984A7C"/>
    <w:rsid w:val="009927D5"/>
    <w:rsid w:val="00993730"/>
    <w:rsid w:val="009975F0"/>
    <w:rsid w:val="009A1D3B"/>
    <w:rsid w:val="009A3D50"/>
    <w:rsid w:val="009B1C7C"/>
    <w:rsid w:val="009B32CA"/>
    <w:rsid w:val="009B3B1B"/>
    <w:rsid w:val="009B5422"/>
    <w:rsid w:val="009B5B21"/>
    <w:rsid w:val="009B6A9C"/>
    <w:rsid w:val="009C0FD6"/>
    <w:rsid w:val="009C48F1"/>
    <w:rsid w:val="009C4949"/>
    <w:rsid w:val="009C71C3"/>
    <w:rsid w:val="009D0ED0"/>
    <w:rsid w:val="009D2688"/>
    <w:rsid w:val="009D2B75"/>
    <w:rsid w:val="009D3742"/>
    <w:rsid w:val="009D46EB"/>
    <w:rsid w:val="009D55E6"/>
    <w:rsid w:val="009D61E9"/>
    <w:rsid w:val="009D63AC"/>
    <w:rsid w:val="009D70B1"/>
    <w:rsid w:val="009D70E1"/>
    <w:rsid w:val="009D76BB"/>
    <w:rsid w:val="009D7D6A"/>
    <w:rsid w:val="009E74A0"/>
    <w:rsid w:val="009F499B"/>
    <w:rsid w:val="009F619F"/>
    <w:rsid w:val="009F61CE"/>
    <w:rsid w:val="00A034FB"/>
    <w:rsid w:val="00A04274"/>
    <w:rsid w:val="00A0563F"/>
    <w:rsid w:val="00A15A59"/>
    <w:rsid w:val="00A174CA"/>
    <w:rsid w:val="00A25176"/>
    <w:rsid w:val="00A26505"/>
    <w:rsid w:val="00A27D3B"/>
    <w:rsid w:val="00A27E40"/>
    <w:rsid w:val="00A30CF5"/>
    <w:rsid w:val="00A34994"/>
    <w:rsid w:val="00A34AC8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671"/>
    <w:rsid w:val="00A57CD6"/>
    <w:rsid w:val="00A600BB"/>
    <w:rsid w:val="00A62DDC"/>
    <w:rsid w:val="00A65BEC"/>
    <w:rsid w:val="00A67811"/>
    <w:rsid w:val="00A67980"/>
    <w:rsid w:val="00A706C3"/>
    <w:rsid w:val="00A709B8"/>
    <w:rsid w:val="00A745FD"/>
    <w:rsid w:val="00A76191"/>
    <w:rsid w:val="00A767E3"/>
    <w:rsid w:val="00A803FD"/>
    <w:rsid w:val="00A805C3"/>
    <w:rsid w:val="00A805F6"/>
    <w:rsid w:val="00A81CD7"/>
    <w:rsid w:val="00A82CC6"/>
    <w:rsid w:val="00A8314D"/>
    <w:rsid w:val="00A832FB"/>
    <w:rsid w:val="00A91448"/>
    <w:rsid w:val="00A93D7F"/>
    <w:rsid w:val="00AA433C"/>
    <w:rsid w:val="00AA66C4"/>
    <w:rsid w:val="00AB097A"/>
    <w:rsid w:val="00AB106E"/>
    <w:rsid w:val="00AB4736"/>
    <w:rsid w:val="00AB48F2"/>
    <w:rsid w:val="00AB4AEA"/>
    <w:rsid w:val="00AB4BC4"/>
    <w:rsid w:val="00AB7AF8"/>
    <w:rsid w:val="00AB7C2B"/>
    <w:rsid w:val="00AC56C2"/>
    <w:rsid w:val="00AC6A26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0842"/>
    <w:rsid w:val="00B11451"/>
    <w:rsid w:val="00B140E7"/>
    <w:rsid w:val="00B20D0E"/>
    <w:rsid w:val="00B21133"/>
    <w:rsid w:val="00B26E20"/>
    <w:rsid w:val="00B30C98"/>
    <w:rsid w:val="00B339CB"/>
    <w:rsid w:val="00B33A01"/>
    <w:rsid w:val="00B345C9"/>
    <w:rsid w:val="00B3545E"/>
    <w:rsid w:val="00B37861"/>
    <w:rsid w:val="00B37C59"/>
    <w:rsid w:val="00B41CCD"/>
    <w:rsid w:val="00B43803"/>
    <w:rsid w:val="00B43FD8"/>
    <w:rsid w:val="00B45417"/>
    <w:rsid w:val="00B45C2A"/>
    <w:rsid w:val="00B46086"/>
    <w:rsid w:val="00B46CCC"/>
    <w:rsid w:val="00B51833"/>
    <w:rsid w:val="00B53B25"/>
    <w:rsid w:val="00B61C72"/>
    <w:rsid w:val="00B6218B"/>
    <w:rsid w:val="00B64A21"/>
    <w:rsid w:val="00B6510E"/>
    <w:rsid w:val="00B654E7"/>
    <w:rsid w:val="00B71FAC"/>
    <w:rsid w:val="00B73EDB"/>
    <w:rsid w:val="00B777F2"/>
    <w:rsid w:val="00B80B6F"/>
    <w:rsid w:val="00B81B58"/>
    <w:rsid w:val="00B834D1"/>
    <w:rsid w:val="00B85723"/>
    <w:rsid w:val="00B875BD"/>
    <w:rsid w:val="00B91858"/>
    <w:rsid w:val="00B9507E"/>
    <w:rsid w:val="00B95A63"/>
    <w:rsid w:val="00B96BE6"/>
    <w:rsid w:val="00BA383C"/>
    <w:rsid w:val="00BA473D"/>
    <w:rsid w:val="00BA509F"/>
    <w:rsid w:val="00BA664D"/>
    <w:rsid w:val="00BB12FC"/>
    <w:rsid w:val="00BB2C48"/>
    <w:rsid w:val="00BB41BC"/>
    <w:rsid w:val="00BC1253"/>
    <w:rsid w:val="00BC19BB"/>
    <w:rsid w:val="00BC1A81"/>
    <w:rsid w:val="00BC43F8"/>
    <w:rsid w:val="00BC6599"/>
    <w:rsid w:val="00BC7F10"/>
    <w:rsid w:val="00BD1A20"/>
    <w:rsid w:val="00BD42D2"/>
    <w:rsid w:val="00BD78D6"/>
    <w:rsid w:val="00BD79BC"/>
    <w:rsid w:val="00BE16AD"/>
    <w:rsid w:val="00BE4E46"/>
    <w:rsid w:val="00BE5830"/>
    <w:rsid w:val="00BE63E9"/>
    <w:rsid w:val="00BE77E2"/>
    <w:rsid w:val="00BF1594"/>
    <w:rsid w:val="00BF27BE"/>
    <w:rsid w:val="00BF28D4"/>
    <w:rsid w:val="00BF4C2F"/>
    <w:rsid w:val="00BF722C"/>
    <w:rsid w:val="00C0054B"/>
    <w:rsid w:val="00C01C3D"/>
    <w:rsid w:val="00C0213E"/>
    <w:rsid w:val="00C02217"/>
    <w:rsid w:val="00C07676"/>
    <w:rsid w:val="00C10035"/>
    <w:rsid w:val="00C1186A"/>
    <w:rsid w:val="00C13AA4"/>
    <w:rsid w:val="00C153F5"/>
    <w:rsid w:val="00C15806"/>
    <w:rsid w:val="00C163EB"/>
    <w:rsid w:val="00C20A51"/>
    <w:rsid w:val="00C22CA9"/>
    <w:rsid w:val="00C232C4"/>
    <w:rsid w:val="00C2445B"/>
    <w:rsid w:val="00C24DC3"/>
    <w:rsid w:val="00C2668C"/>
    <w:rsid w:val="00C279B9"/>
    <w:rsid w:val="00C30003"/>
    <w:rsid w:val="00C33B05"/>
    <w:rsid w:val="00C33C80"/>
    <w:rsid w:val="00C3418B"/>
    <w:rsid w:val="00C34FE2"/>
    <w:rsid w:val="00C37354"/>
    <w:rsid w:val="00C44B97"/>
    <w:rsid w:val="00C46197"/>
    <w:rsid w:val="00C46784"/>
    <w:rsid w:val="00C47B97"/>
    <w:rsid w:val="00C55745"/>
    <w:rsid w:val="00C55AC3"/>
    <w:rsid w:val="00C566EF"/>
    <w:rsid w:val="00C56946"/>
    <w:rsid w:val="00C56E8D"/>
    <w:rsid w:val="00C60094"/>
    <w:rsid w:val="00C64358"/>
    <w:rsid w:val="00C6643A"/>
    <w:rsid w:val="00C703D4"/>
    <w:rsid w:val="00C70EBC"/>
    <w:rsid w:val="00C72826"/>
    <w:rsid w:val="00C729F2"/>
    <w:rsid w:val="00C72E1E"/>
    <w:rsid w:val="00C74893"/>
    <w:rsid w:val="00C765FC"/>
    <w:rsid w:val="00C8056E"/>
    <w:rsid w:val="00C81680"/>
    <w:rsid w:val="00C838A4"/>
    <w:rsid w:val="00C915FA"/>
    <w:rsid w:val="00C92594"/>
    <w:rsid w:val="00C95294"/>
    <w:rsid w:val="00C97AAF"/>
    <w:rsid w:val="00CA04C3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05D"/>
    <w:rsid w:val="00CC42B7"/>
    <w:rsid w:val="00CC616C"/>
    <w:rsid w:val="00CC6C64"/>
    <w:rsid w:val="00CC7648"/>
    <w:rsid w:val="00CD0AF4"/>
    <w:rsid w:val="00CD0E68"/>
    <w:rsid w:val="00CD2B53"/>
    <w:rsid w:val="00CD2B5E"/>
    <w:rsid w:val="00CD47FF"/>
    <w:rsid w:val="00CD66BE"/>
    <w:rsid w:val="00CD7C16"/>
    <w:rsid w:val="00CE3169"/>
    <w:rsid w:val="00CE6C93"/>
    <w:rsid w:val="00CF1F82"/>
    <w:rsid w:val="00CF3254"/>
    <w:rsid w:val="00CF3B7E"/>
    <w:rsid w:val="00D13AE1"/>
    <w:rsid w:val="00D14EDD"/>
    <w:rsid w:val="00D14F71"/>
    <w:rsid w:val="00D2192F"/>
    <w:rsid w:val="00D21B22"/>
    <w:rsid w:val="00D2377C"/>
    <w:rsid w:val="00D238FD"/>
    <w:rsid w:val="00D253ED"/>
    <w:rsid w:val="00D3074B"/>
    <w:rsid w:val="00D3483B"/>
    <w:rsid w:val="00D34D49"/>
    <w:rsid w:val="00D35D04"/>
    <w:rsid w:val="00D35E73"/>
    <w:rsid w:val="00D37CF3"/>
    <w:rsid w:val="00D37E66"/>
    <w:rsid w:val="00D41761"/>
    <w:rsid w:val="00D42EE1"/>
    <w:rsid w:val="00D43C51"/>
    <w:rsid w:val="00D441F6"/>
    <w:rsid w:val="00D505D4"/>
    <w:rsid w:val="00D50D0C"/>
    <w:rsid w:val="00D52738"/>
    <w:rsid w:val="00D55428"/>
    <w:rsid w:val="00D570E8"/>
    <w:rsid w:val="00D619AD"/>
    <w:rsid w:val="00D625E9"/>
    <w:rsid w:val="00D6472D"/>
    <w:rsid w:val="00D72457"/>
    <w:rsid w:val="00D7695D"/>
    <w:rsid w:val="00D81F17"/>
    <w:rsid w:val="00D821DB"/>
    <w:rsid w:val="00D8276E"/>
    <w:rsid w:val="00D8470D"/>
    <w:rsid w:val="00D86D57"/>
    <w:rsid w:val="00D87E3B"/>
    <w:rsid w:val="00D90DD5"/>
    <w:rsid w:val="00D931A9"/>
    <w:rsid w:val="00D932B0"/>
    <w:rsid w:val="00D95D0D"/>
    <w:rsid w:val="00D9749E"/>
    <w:rsid w:val="00DA0553"/>
    <w:rsid w:val="00DA126F"/>
    <w:rsid w:val="00DA1B70"/>
    <w:rsid w:val="00DA32DD"/>
    <w:rsid w:val="00DA40D9"/>
    <w:rsid w:val="00DA4BEA"/>
    <w:rsid w:val="00DB2468"/>
    <w:rsid w:val="00DB6EAE"/>
    <w:rsid w:val="00DC0023"/>
    <w:rsid w:val="00DC10C6"/>
    <w:rsid w:val="00DC32CA"/>
    <w:rsid w:val="00DC37D3"/>
    <w:rsid w:val="00DC6774"/>
    <w:rsid w:val="00DD459C"/>
    <w:rsid w:val="00DD6B70"/>
    <w:rsid w:val="00DE0725"/>
    <w:rsid w:val="00DE1673"/>
    <w:rsid w:val="00DE18BB"/>
    <w:rsid w:val="00DE2E5C"/>
    <w:rsid w:val="00DE6719"/>
    <w:rsid w:val="00DE6DDA"/>
    <w:rsid w:val="00DF02DC"/>
    <w:rsid w:val="00DF13FA"/>
    <w:rsid w:val="00DF42D2"/>
    <w:rsid w:val="00DF6D95"/>
    <w:rsid w:val="00DF7FD8"/>
    <w:rsid w:val="00E039D8"/>
    <w:rsid w:val="00E13622"/>
    <w:rsid w:val="00E14E87"/>
    <w:rsid w:val="00E17CAC"/>
    <w:rsid w:val="00E30FE5"/>
    <w:rsid w:val="00E31C99"/>
    <w:rsid w:val="00E31F55"/>
    <w:rsid w:val="00E324CD"/>
    <w:rsid w:val="00E34355"/>
    <w:rsid w:val="00E34E27"/>
    <w:rsid w:val="00E404A7"/>
    <w:rsid w:val="00E44112"/>
    <w:rsid w:val="00E45BB7"/>
    <w:rsid w:val="00E52729"/>
    <w:rsid w:val="00E533F6"/>
    <w:rsid w:val="00E54502"/>
    <w:rsid w:val="00E57256"/>
    <w:rsid w:val="00E57372"/>
    <w:rsid w:val="00E61AA8"/>
    <w:rsid w:val="00E61BBB"/>
    <w:rsid w:val="00E628B9"/>
    <w:rsid w:val="00E63371"/>
    <w:rsid w:val="00E63E21"/>
    <w:rsid w:val="00E72840"/>
    <w:rsid w:val="00E75CF3"/>
    <w:rsid w:val="00E812C0"/>
    <w:rsid w:val="00E85ACE"/>
    <w:rsid w:val="00E86BC7"/>
    <w:rsid w:val="00E872C3"/>
    <w:rsid w:val="00E873E0"/>
    <w:rsid w:val="00E908C9"/>
    <w:rsid w:val="00E90E3A"/>
    <w:rsid w:val="00E91051"/>
    <w:rsid w:val="00E92853"/>
    <w:rsid w:val="00E96037"/>
    <w:rsid w:val="00EA06B6"/>
    <w:rsid w:val="00EA39C3"/>
    <w:rsid w:val="00EB0485"/>
    <w:rsid w:val="00EB2B0B"/>
    <w:rsid w:val="00EB447E"/>
    <w:rsid w:val="00EB4E78"/>
    <w:rsid w:val="00EB5B08"/>
    <w:rsid w:val="00EC0B9F"/>
    <w:rsid w:val="00EC492E"/>
    <w:rsid w:val="00EC5A4E"/>
    <w:rsid w:val="00EC6D87"/>
    <w:rsid w:val="00EC7126"/>
    <w:rsid w:val="00ED0289"/>
    <w:rsid w:val="00ED1805"/>
    <w:rsid w:val="00ED2EE3"/>
    <w:rsid w:val="00ED7A78"/>
    <w:rsid w:val="00EE3F90"/>
    <w:rsid w:val="00EE4A53"/>
    <w:rsid w:val="00EE5010"/>
    <w:rsid w:val="00EF2232"/>
    <w:rsid w:val="00EF79F8"/>
    <w:rsid w:val="00F02002"/>
    <w:rsid w:val="00F02134"/>
    <w:rsid w:val="00F04CDC"/>
    <w:rsid w:val="00F05006"/>
    <w:rsid w:val="00F1073F"/>
    <w:rsid w:val="00F11E25"/>
    <w:rsid w:val="00F125F3"/>
    <w:rsid w:val="00F148CE"/>
    <w:rsid w:val="00F14DFB"/>
    <w:rsid w:val="00F1643C"/>
    <w:rsid w:val="00F20DB3"/>
    <w:rsid w:val="00F20F7E"/>
    <w:rsid w:val="00F217EF"/>
    <w:rsid w:val="00F24EA1"/>
    <w:rsid w:val="00F26BC9"/>
    <w:rsid w:val="00F27204"/>
    <w:rsid w:val="00F31175"/>
    <w:rsid w:val="00F32BCD"/>
    <w:rsid w:val="00F33088"/>
    <w:rsid w:val="00F350F1"/>
    <w:rsid w:val="00F3543E"/>
    <w:rsid w:val="00F43B48"/>
    <w:rsid w:val="00F44146"/>
    <w:rsid w:val="00F46083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5E4D"/>
    <w:rsid w:val="00F76BA3"/>
    <w:rsid w:val="00F81054"/>
    <w:rsid w:val="00F82312"/>
    <w:rsid w:val="00F83C1A"/>
    <w:rsid w:val="00F848C3"/>
    <w:rsid w:val="00F858DF"/>
    <w:rsid w:val="00F874B6"/>
    <w:rsid w:val="00F9399A"/>
    <w:rsid w:val="00F9551A"/>
    <w:rsid w:val="00F95F33"/>
    <w:rsid w:val="00F96748"/>
    <w:rsid w:val="00F972F3"/>
    <w:rsid w:val="00F97DC4"/>
    <w:rsid w:val="00FA13B7"/>
    <w:rsid w:val="00FA1F87"/>
    <w:rsid w:val="00FA30D9"/>
    <w:rsid w:val="00FA347F"/>
    <w:rsid w:val="00FA450B"/>
    <w:rsid w:val="00FB0000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D73F8"/>
    <w:rsid w:val="00FE170A"/>
    <w:rsid w:val="00FE1DBE"/>
    <w:rsid w:val="00FE31CD"/>
    <w:rsid w:val="00FE45F1"/>
    <w:rsid w:val="00FE5B0F"/>
    <w:rsid w:val="00FF6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6F7CDE28-D237-40D4-92FD-857D0BC3D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1C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733A9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1C99"/>
    <w:rPr>
      <w:rFonts w:asciiTheme="majorHAnsi" w:eastAsiaTheme="majorEastAsia" w:hAnsiTheme="majorHAnsi" w:cstheme="majorBidi"/>
      <w:color w:val="243F60" w:themeColor="accent1" w:themeShade="7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4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78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802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79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01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6%97%A5%E7%94%A8%E6%B6%88%E8%B4%B9%E5%93%81%E9%A3%9F%E5%93%81%E7%BA%A7TPE" TargetMode="External"/><Relationship Id="rId18" Type="http://schemas.openxmlformats.org/officeDocument/2006/relationships/hyperlink" Target="https://www.kraiburg-tpe.com/zh-hans/node/613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n/zh-hans/%E5%87%AF%E6%9F%8F%E8%83%B6%E5%AE%9DTPE%E6%96%B0%E9%97%BB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-TPE-%E8%A7%A3%E5%86%B3%E6%96%B9%E6%A1%88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F%AF%E6%8C%81%E7%BB%AD%E6%80%A7%E5%8F%91%E5%B1%95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zh-hans/%E5%85%A8%E7%90%83%E5%9B%9E%E6%94%B6%E6%A0%87%E5%87%86-GRS-%E8%AE%A4%E8%AF%81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www.w3.org/XML/1998/namespace"/>
    <ds:schemaRef ds:uri="http://purl.org/dc/terms/"/>
    <ds:schemaRef ds:uri="b0aac98f-77e3-488e-b1d0-e526279ba76f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8d3818be-6f21-4c29-ab13-78e30dc982d3"/>
  </ds:schemaRefs>
</ds:datastoreItem>
</file>

<file path=customXml/itemProps3.xml><?xml version="1.0" encoding="utf-8"?>
<ds:datastoreItem xmlns:ds="http://schemas.openxmlformats.org/officeDocument/2006/customXml" ds:itemID="{1C4BA49F-0301-4A88-AB81-BF50BF21E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B42D38-8703-47C8-9C76-37924531C76F}"/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4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48</cp:revision>
  <cp:lastPrinted>2025-08-13T01:01:00Z</cp:lastPrinted>
  <dcterms:created xsi:type="dcterms:W3CDTF">2025-07-11T01:15:00Z</dcterms:created>
  <dcterms:modified xsi:type="dcterms:W3CDTF">2025-08-13T01:01:00Z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